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D0" w:rsidRDefault="00F26ED0" w:rsidP="00F26ED0">
      <w:pPr>
        <w:pStyle w:val="ConsTitle"/>
        <w:widowControl/>
        <w:ind w:right="0"/>
        <w:jc w:val="center"/>
        <w:rPr>
          <w:sz w:val="32"/>
          <w:szCs w:val="32"/>
          <w:lang w:val="en-US"/>
        </w:rPr>
      </w:pPr>
      <w:r>
        <w:rPr>
          <w:sz w:val="32"/>
          <w:szCs w:val="32"/>
        </w:rPr>
        <w:t>13.</w:t>
      </w:r>
      <w:r>
        <w:rPr>
          <w:sz w:val="32"/>
          <w:szCs w:val="32"/>
          <w:lang w:val="en-US"/>
        </w:rPr>
        <w:t>10</w:t>
      </w:r>
      <w:r>
        <w:rPr>
          <w:sz w:val="32"/>
          <w:szCs w:val="32"/>
        </w:rPr>
        <w:t xml:space="preserve">.2022г. № </w:t>
      </w:r>
      <w:r>
        <w:rPr>
          <w:sz w:val="32"/>
          <w:szCs w:val="32"/>
          <w:lang w:val="en-US"/>
        </w:rPr>
        <w:t>76</w:t>
      </w:r>
    </w:p>
    <w:p w:rsidR="00F26ED0" w:rsidRDefault="00F26ED0" w:rsidP="00F26ED0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F26ED0" w:rsidRDefault="00F26ED0" w:rsidP="00F26ED0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:rsidR="00F26ED0" w:rsidRDefault="00F26ED0" w:rsidP="00F26ED0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БОХАНСКИЙ МУНИЦИПАЛЬНЫЙ РАЙОН</w:t>
      </w:r>
    </w:p>
    <w:p w:rsidR="00F26ED0" w:rsidRDefault="00F26ED0" w:rsidP="00F26ED0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«НОВАЯ ИДА»</w:t>
      </w:r>
    </w:p>
    <w:p w:rsidR="00F26ED0" w:rsidRDefault="00F26ED0" w:rsidP="00F26ED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F26ED0" w:rsidRDefault="00F26ED0" w:rsidP="00F26E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26ED0" w:rsidRDefault="00F26ED0" w:rsidP="00F26ED0">
      <w:pPr>
        <w:spacing w:after="0" w:line="240" w:lineRule="auto"/>
        <w:rPr>
          <w:rFonts w:ascii="Arial" w:hAnsi="Arial" w:cs="Arial"/>
          <w:sz w:val="32"/>
          <w:szCs w:val="32"/>
        </w:rPr>
      </w:pPr>
    </w:p>
    <w:p w:rsidR="00F26ED0" w:rsidRDefault="00F26ED0" w:rsidP="00F26ED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О ВНЕСЕНИИ ИЗМЕНЕНИЙ И ДОПОЛНЕНИЙ В УСТАВ МУНИЦИПАЛЬНОГО ОБРАЗОВАНИЯ «НОВАЯ ИДА»</w:t>
      </w:r>
    </w:p>
    <w:p w:rsidR="00F26ED0" w:rsidRDefault="00F26ED0" w:rsidP="00F26ED0">
      <w:pPr>
        <w:shd w:val="clear" w:color="auto" w:fill="FFFFFF"/>
        <w:spacing w:after="0" w:line="240" w:lineRule="auto"/>
        <w:rPr>
          <w:rFonts w:ascii="Arial" w:hAnsi="Arial" w:cs="Arial"/>
          <w:color w:val="000000"/>
          <w:spacing w:val="4"/>
          <w:sz w:val="24"/>
          <w:szCs w:val="24"/>
        </w:rPr>
      </w:pPr>
    </w:p>
    <w:p w:rsidR="00F26ED0" w:rsidRDefault="00F26ED0" w:rsidP="00F26ED0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hAnsi="Arial" w:cs="Arial"/>
          <w:kern w:val="36"/>
          <w:sz w:val="24"/>
          <w:szCs w:val="24"/>
        </w:rPr>
      </w:pPr>
      <w:r>
        <w:rPr>
          <w:rFonts w:ascii="Arial" w:hAnsi="Arial" w:cs="Arial"/>
          <w:kern w:val="36"/>
          <w:sz w:val="24"/>
          <w:szCs w:val="24"/>
        </w:rPr>
        <w:t>Руководствуясь Федеральным законом от 06.10.2003г. №131-ФЗ «Об общих принципах организации местного самоуправления в Российской Федерации», в соответствии с ч.1 ст.24 Устава поселения, Дума</w:t>
      </w:r>
    </w:p>
    <w:p w:rsidR="00F26ED0" w:rsidRDefault="00F26ED0" w:rsidP="00F26ED0">
      <w:pPr>
        <w:tabs>
          <w:tab w:val="left" w:pos="779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26ED0" w:rsidRDefault="00F26ED0" w:rsidP="00F26ED0">
      <w:pPr>
        <w:tabs>
          <w:tab w:val="left" w:pos="7793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РЕШИЛА:</w:t>
      </w:r>
    </w:p>
    <w:p w:rsidR="00F26ED0" w:rsidRDefault="00F26ED0" w:rsidP="00F26ED0">
      <w:pPr>
        <w:tabs>
          <w:tab w:val="left" w:pos="779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26ED0" w:rsidRDefault="00F26ED0" w:rsidP="00F26ED0">
      <w:pPr>
        <w:pStyle w:val="ConsPlusTitle"/>
        <w:widowControl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Внести в Устав муниципального образования «Новая Ида» следующие изменения:</w:t>
      </w:r>
    </w:p>
    <w:p w:rsidR="00F26ED0" w:rsidRDefault="00F26ED0" w:rsidP="00F26ED0">
      <w:pPr>
        <w:pStyle w:val="ConsPlusTitle"/>
        <w:widowControl/>
        <w:numPr>
          <w:ilvl w:val="1"/>
          <w:numId w:val="1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Cs w:val="0"/>
        </w:rPr>
        <w:t>Наименование статьи 17 Устава изложить в следующей редакции:</w:t>
      </w:r>
    </w:p>
    <w:p w:rsidR="00F26ED0" w:rsidRDefault="00F26ED0" w:rsidP="00F26ED0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«Публичные слушания, общественные обсуждения»;</w:t>
      </w:r>
    </w:p>
    <w:p w:rsidR="00F26ED0" w:rsidRDefault="00F26ED0" w:rsidP="00F26ED0">
      <w:pPr>
        <w:pStyle w:val="ConsPlusTitle"/>
        <w:widowControl/>
        <w:numPr>
          <w:ilvl w:val="1"/>
          <w:numId w:val="1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Часть 4 статьи 14 Устава изложить в следующей редакции:</w:t>
      </w:r>
    </w:p>
    <w:p w:rsidR="00F26ED0" w:rsidRDefault="00F26ED0" w:rsidP="00F26ED0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«4. Порядок организации и проведения публичных слушаний определяется уставом муниципального образования и (или)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 телекоммуникационной сети «Интернет»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«Интернет», на официальном сайте субъекта Российской Федерации или муниципального образования с учетом положений Федерального закона от 9 февраля 2009года №8-ФЗ «Об обеспечении доступа к информации о деятельности государственных органов и органов местного самоуправления» (далее в настоящей статье-официальный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мотивирование обоснование принятых решений, в том числе посредством их размещения на официальном сайте.</w:t>
      </w:r>
    </w:p>
    <w:p w:rsidR="00F26ED0" w:rsidRDefault="00F26ED0" w:rsidP="00F26ED0">
      <w:pPr>
        <w:pStyle w:val="ConsPlusTitle"/>
        <w:widowControl/>
        <w:tabs>
          <w:tab w:val="left" w:pos="709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ab/>
        <w:t xml:space="preserve">Уставом муниципального образования и (или) нормативными правовыми актами представительного органа 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</w:t>
      </w:r>
      <w:r>
        <w:rPr>
          <w:rFonts w:ascii="Arial" w:hAnsi="Arial" w:cs="Arial"/>
          <w:b w:val="0"/>
          <w:bCs w:val="0"/>
        </w:rPr>
        <w:lastRenderedPageBreak/>
        <w:t>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Федерации».</w:t>
      </w:r>
    </w:p>
    <w:p w:rsidR="00F26ED0" w:rsidRDefault="00F26ED0" w:rsidP="00F26ED0">
      <w:pPr>
        <w:pStyle w:val="ConsPlusTitle"/>
        <w:widowControl/>
        <w:numPr>
          <w:ilvl w:val="1"/>
          <w:numId w:val="1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Часть 5 статьи 17 Устава изложить в следующей редакции:</w:t>
      </w:r>
    </w:p>
    <w:p w:rsidR="00F26ED0" w:rsidRDefault="00F26ED0" w:rsidP="00F26ED0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 параметров разрешенного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деятельности». </w:t>
      </w:r>
    </w:p>
    <w:p w:rsidR="00F26ED0" w:rsidRDefault="00F26ED0" w:rsidP="00F26ED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26ED0" w:rsidRDefault="00F26ED0" w:rsidP="00F26ED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1.4. Статью 40 Устава дополнить ч.7:</w:t>
      </w:r>
    </w:p>
    <w:p w:rsidR="00F26ED0" w:rsidRDefault="00F26ED0" w:rsidP="00F26ED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«7. Порядок установления и оценки применения,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– обязательные требования), определяется нормативными правовыми актами с учетом принципов установления и оценки применения обязательных требований, определенных Федеральным законом от 31 июля 2020 года № 247-ФЗ «Об обязательных требованиях» в Российской Федерации».</w:t>
      </w:r>
    </w:p>
    <w:p w:rsidR="00F26ED0" w:rsidRDefault="00F26ED0" w:rsidP="00F26ED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26ED0" w:rsidRDefault="00F26ED0" w:rsidP="00F26ED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1.5. Абзац 3 части 1 статьи 30 Устава</w:t>
      </w:r>
      <w:r>
        <w:rPr>
          <w:rFonts w:ascii="Arial" w:hAnsi="Arial" w:cs="Arial"/>
        </w:rPr>
        <w:t xml:space="preserve">  «Депутат Думы Поселения не может одновременно исполнять полномочия депутата Думы иного муниципального образования» исключить</w:t>
      </w:r>
      <w:r>
        <w:t>.</w:t>
      </w:r>
    </w:p>
    <w:p w:rsidR="00F26ED0" w:rsidRDefault="00F26ED0" w:rsidP="00F26ED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26ED0" w:rsidRDefault="00F26ED0" w:rsidP="00F26ED0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«Новая Ида»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26ED0" w:rsidRDefault="00F26ED0" w:rsidP="00F26ED0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Заместителю главы МО «Новая Ида» опубликовать муниципальный правовой акт МО «Новая Ида»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МО «Новая </w:t>
      </w:r>
      <w:r>
        <w:rPr>
          <w:rFonts w:ascii="Arial" w:hAnsi="Arial" w:cs="Arial"/>
          <w:b w:val="0"/>
          <w:bCs w:val="0"/>
        </w:rPr>
        <w:lastRenderedPageBreak/>
        <w:t>Ида» для включения указанных сведений в государственный реестр  уставов муниципальных образований Иркутской области в 10-дневный срок.</w:t>
      </w:r>
    </w:p>
    <w:p w:rsidR="00F26ED0" w:rsidRDefault="00F26ED0" w:rsidP="00F26ED0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Настоящее решение вступает в силу после государственной регистрации и опубликования в периодическом печатном издании «Вестник» МО «Новая Ида»</w:t>
      </w:r>
    </w:p>
    <w:p w:rsidR="00F26ED0" w:rsidRDefault="00F26ED0" w:rsidP="00F26ED0">
      <w:pPr>
        <w:pStyle w:val="ConsPlusTitle"/>
        <w:widowControl/>
        <w:numPr>
          <w:ilvl w:val="0"/>
          <w:numId w:val="1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Ответственность за исполнение настоящего решения возложить на Главу муниципального образования «Новая Ида».</w:t>
      </w:r>
    </w:p>
    <w:p w:rsidR="00F26ED0" w:rsidRDefault="00F26ED0" w:rsidP="00F26ED0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</w:rPr>
      </w:pPr>
    </w:p>
    <w:p w:rsidR="00F26ED0" w:rsidRDefault="00F26ED0" w:rsidP="00F26ED0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</w:rPr>
      </w:pPr>
    </w:p>
    <w:p w:rsidR="00F26ED0" w:rsidRDefault="00F26ED0" w:rsidP="00F26ED0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Председатель Думы,</w:t>
      </w:r>
    </w:p>
    <w:p w:rsidR="00F26ED0" w:rsidRDefault="00F26ED0" w:rsidP="00F26ED0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Глава муниципального образования «Новая Ида»</w:t>
      </w:r>
    </w:p>
    <w:p w:rsidR="00F26ED0" w:rsidRDefault="00F26ED0" w:rsidP="00F26ED0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Л.В.Баханова</w:t>
      </w:r>
    </w:p>
    <w:p w:rsidR="00F26ED0" w:rsidRDefault="00F26ED0" w:rsidP="00F26ED0">
      <w:pPr>
        <w:tabs>
          <w:tab w:val="left" w:pos="6375"/>
        </w:tabs>
        <w:rPr>
          <w:lang w:eastAsia="ru-RU"/>
        </w:rPr>
      </w:pPr>
    </w:p>
    <w:p w:rsidR="00095DC9" w:rsidRDefault="00095DC9">
      <w:bookmarkStart w:id="0" w:name="_GoBack"/>
      <w:bookmarkEnd w:id="0"/>
    </w:p>
    <w:sectPr w:rsidR="00095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7773D"/>
    <w:multiLevelType w:val="multilevel"/>
    <w:tmpl w:val="DE309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234" w:hanging="525"/>
      </w:pPr>
    </w:lvl>
    <w:lvl w:ilvl="2">
      <w:start w:val="1"/>
      <w:numFmt w:val="decimal"/>
      <w:isLgl/>
      <w:lvlText w:val="%1.%2.%3"/>
      <w:lvlJc w:val="left"/>
      <w:pPr>
        <w:ind w:left="1778" w:hanging="720"/>
      </w:pPr>
    </w:lvl>
    <w:lvl w:ilvl="3">
      <w:start w:val="1"/>
      <w:numFmt w:val="decimal"/>
      <w:isLgl/>
      <w:lvlText w:val="%1.%2.%3.%4"/>
      <w:lvlJc w:val="left"/>
      <w:pPr>
        <w:ind w:left="2487" w:hanging="1080"/>
      </w:pPr>
    </w:lvl>
    <w:lvl w:ilvl="4">
      <w:start w:val="1"/>
      <w:numFmt w:val="decimal"/>
      <w:isLgl/>
      <w:lvlText w:val="%1.%2.%3.%4.%5"/>
      <w:lvlJc w:val="left"/>
      <w:pPr>
        <w:ind w:left="2836" w:hanging="1080"/>
      </w:pPr>
    </w:lvl>
    <w:lvl w:ilvl="5">
      <w:start w:val="1"/>
      <w:numFmt w:val="decimal"/>
      <w:isLgl/>
      <w:lvlText w:val="%1.%2.%3.%4.%5.%6"/>
      <w:lvlJc w:val="left"/>
      <w:pPr>
        <w:ind w:left="3545" w:hanging="1440"/>
      </w:pPr>
    </w:lvl>
    <w:lvl w:ilvl="6">
      <w:start w:val="1"/>
      <w:numFmt w:val="decimal"/>
      <w:isLgl/>
      <w:lvlText w:val="%1.%2.%3.%4.%5.%6.%7"/>
      <w:lvlJc w:val="left"/>
      <w:pPr>
        <w:ind w:left="3894" w:hanging="1440"/>
      </w:p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9C6"/>
    <w:rsid w:val="00095DC9"/>
    <w:rsid w:val="00C579C6"/>
    <w:rsid w:val="00F2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E8AD2-2915-4090-8055-E78743DE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6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F26E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F26E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916</Words>
  <Characters>5227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2022-10-25T01:14:00Z</dcterms:created>
  <dcterms:modified xsi:type="dcterms:W3CDTF">2022-10-25T01:14:00Z</dcterms:modified>
</cp:coreProperties>
</file>