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9E0" w:rsidRPr="00743861" w:rsidRDefault="004349E0" w:rsidP="004349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09 июня 2022г. №74</w:t>
      </w:r>
    </w:p>
    <w:p w:rsidR="004349E0" w:rsidRPr="00743861" w:rsidRDefault="004349E0" w:rsidP="004349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43861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349E0" w:rsidRPr="00743861" w:rsidRDefault="004349E0" w:rsidP="004349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43861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349E0" w:rsidRPr="00743861" w:rsidRDefault="004349E0" w:rsidP="004349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43861">
        <w:rPr>
          <w:rFonts w:ascii="Arial" w:eastAsia="Times New Roman" w:hAnsi="Arial" w:cs="Arial"/>
          <w:b/>
          <w:sz w:val="32"/>
          <w:szCs w:val="32"/>
        </w:rPr>
        <w:t>БОХАНСКИЙ МУНИЦИПАЛЬНЫЙ РАЙОН</w:t>
      </w:r>
    </w:p>
    <w:p w:rsidR="004349E0" w:rsidRPr="00743861" w:rsidRDefault="004349E0" w:rsidP="004349E0">
      <w:pPr>
        <w:keepNext/>
        <w:spacing w:after="0" w:line="240" w:lineRule="auto"/>
        <w:jc w:val="center"/>
        <w:outlineLvl w:val="6"/>
        <w:rPr>
          <w:rFonts w:ascii="Arial" w:hAnsi="Arial" w:cs="Arial"/>
          <w:b/>
          <w:sz w:val="32"/>
          <w:szCs w:val="32"/>
        </w:rPr>
      </w:pPr>
      <w:r w:rsidRPr="00743861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НОВАЯ ИДА</w:t>
      </w:r>
      <w:r w:rsidRPr="00743861">
        <w:rPr>
          <w:rFonts w:ascii="Arial" w:hAnsi="Arial" w:cs="Arial"/>
          <w:b/>
          <w:sz w:val="32"/>
          <w:szCs w:val="32"/>
        </w:rPr>
        <w:t>»</w:t>
      </w:r>
    </w:p>
    <w:p w:rsidR="004349E0" w:rsidRPr="00743861" w:rsidRDefault="004349E0" w:rsidP="004349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43861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4349E0" w:rsidRPr="00743861" w:rsidRDefault="004349E0" w:rsidP="004349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43861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4349E0" w:rsidRDefault="004349E0" w:rsidP="00434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4349E0" w:rsidRPr="00743861" w:rsidRDefault="004349E0" w:rsidP="00434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4349E0" w:rsidRPr="00743861" w:rsidRDefault="004349E0" w:rsidP="004349E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bookmarkStart w:id="0" w:name="_GoBack"/>
      <w:r w:rsidRPr="00743861">
        <w:rPr>
          <w:rFonts w:ascii="Arial" w:eastAsia="Times New Roman" w:hAnsi="Arial" w:cs="Arial"/>
          <w:b/>
          <w:bCs/>
          <w:sz w:val="32"/>
          <w:szCs w:val="32"/>
        </w:rPr>
        <w:t>«Об утверждении муниципальной программы «Развитие комплексной системы обращения с твердыми коммунальными отходами в м</w:t>
      </w:r>
      <w:r>
        <w:rPr>
          <w:rFonts w:ascii="Arial" w:eastAsia="Times New Roman" w:hAnsi="Arial" w:cs="Arial"/>
          <w:b/>
          <w:bCs/>
          <w:sz w:val="32"/>
          <w:szCs w:val="32"/>
        </w:rPr>
        <w:t xml:space="preserve">униципальном образовании «Новая </w:t>
      </w:r>
      <w:proofErr w:type="spellStart"/>
      <w:r>
        <w:rPr>
          <w:rFonts w:ascii="Arial" w:eastAsia="Times New Roman" w:hAnsi="Arial" w:cs="Arial"/>
          <w:b/>
          <w:bCs/>
          <w:sz w:val="32"/>
          <w:szCs w:val="32"/>
        </w:rPr>
        <w:t>Ида</w:t>
      </w:r>
      <w:proofErr w:type="spellEnd"/>
      <w:r w:rsidRPr="00743861">
        <w:rPr>
          <w:rFonts w:ascii="Arial" w:eastAsia="Times New Roman" w:hAnsi="Arial" w:cs="Arial"/>
          <w:b/>
          <w:bCs/>
          <w:sz w:val="32"/>
          <w:szCs w:val="32"/>
        </w:rPr>
        <w:t>» на 2022-2024 годы»</w:t>
      </w:r>
    </w:p>
    <w:p w:rsidR="004349E0" w:rsidRDefault="004349E0" w:rsidP="00434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</w:rPr>
      </w:pPr>
    </w:p>
    <w:bookmarkEnd w:id="0"/>
    <w:p w:rsidR="004349E0" w:rsidRPr="00743861" w:rsidRDefault="004349E0" w:rsidP="004349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</w:rPr>
      </w:pPr>
    </w:p>
    <w:p w:rsidR="004349E0" w:rsidRPr="00743861" w:rsidRDefault="004349E0" w:rsidP="004349E0">
      <w:pPr>
        <w:suppressAutoHyphens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ar-SA"/>
        </w:rPr>
      </w:pPr>
      <w:r w:rsidRPr="00743861">
        <w:rPr>
          <w:rFonts w:ascii="Arial" w:hAnsi="Arial" w:cs="Arial"/>
          <w:sz w:val="24"/>
          <w:szCs w:val="24"/>
          <w:lang w:eastAsia="ar-SA"/>
        </w:rPr>
        <w:t>На основании Федерального закона от 06.10.2003 N131-ФЗ "Об общих принципах организации местного самоуправления в Российской Федерации",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743861">
        <w:rPr>
          <w:rFonts w:ascii="Arial" w:hAnsi="Arial" w:cs="Arial"/>
          <w:sz w:val="24"/>
          <w:szCs w:val="24"/>
          <w:lang w:eastAsia="ar-SA"/>
        </w:rPr>
        <w:t>Закон</w:t>
      </w:r>
      <w:r>
        <w:rPr>
          <w:rFonts w:ascii="Arial" w:hAnsi="Arial" w:cs="Arial"/>
          <w:sz w:val="24"/>
          <w:szCs w:val="24"/>
          <w:lang w:eastAsia="ar-SA"/>
        </w:rPr>
        <w:t>а</w:t>
      </w:r>
      <w:r w:rsidRPr="00743861">
        <w:rPr>
          <w:rFonts w:ascii="Arial" w:hAnsi="Arial" w:cs="Arial"/>
          <w:sz w:val="24"/>
          <w:szCs w:val="24"/>
          <w:lang w:eastAsia="ar-SA"/>
        </w:rPr>
        <w:t xml:space="preserve"> Иркутской области от 03.11.2016 № 96-оз «О закреплении за сельскими поселениями Иркутской области вопросов местного значения», </w:t>
      </w:r>
      <w:r w:rsidRPr="00743861">
        <w:rPr>
          <w:rFonts w:ascii="Arial" w:hAnsi="Arial" w:cs="Arial"/>
          <w:bCs/>
          <w:sz w:val="24"/>
          <w:szCs w:val="24"/>
          <w:lang w:eastAsia="ar-SA"/>
        </w:rPr>
        <w:t xml:space="preserve">руководствуясь </w:t>
      </w:r>
      <w:r w:rsidRPr="00743861">
        <w:rPr>
          <w:rFonts w:ascii="Arial" w:hAnsi="Arial" w:cs="Arial"/>
          <w:sz w:val="24"/>
          <w:szCs w:val="24"/>
          <w:lang w:eastAsia="ar-SA"/>
        </w:rPr>
        <w:t>Уставом муниципального образования «</w:t>
      </w:r>
      <w:r>
        <w:rPr>
          <w:rFonts w:ascii="Arial" w:hAnsi="Arial" w:cs="Arial"/>
          <w:sz w:val="24"/>
          <w:szCs w:val="24"/>
          <w:lang w:eastAsia="ar-SA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  <w:lang w:eastAsia="ar-SA"/>
        </w:rPr>
        <w:t>Ида</w:t>
      </w:r>
      <w:proofErr w:type="spellEnd"/>
      <w:r w:rsidRPr="00743861">
        <w:rPr>
          <w:rFonts w:ascii="Arial" w:hAnsi="Arial" w:cs="Arial"/>
          <w:sz w:val="24"/>
          <w:szCs w:val="24"/>
          <w:lang w:eastAsia="ar-SA"/>
        </w:rPr>
        <w:t>»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743861">
        <w:rPr>
          <w:rFonts w:ascii="Arial" w:hAnsi="Arial" w:cs="Arial"/>
          <w:sz w:val="24"/>
          <w:szCs w:val="24"/>
          <w:lang w:eastAsia="ar-SA"/>
        </w:rPr>
        <w:t>в целях обеспечения устойчивого экологического развития поселения в области обращения с отходами производства и потребления, охраны окружающей среды и природопользования на территории  му</w:t>
      </w:r>
      <w:r>
        <w:rPr>
          <w:rFonts w:ascii="Arial" w:hAnsi="Arial" w:cs="Arial"/>
          <w:sz w:val="24"/>
          <w:szCs w:val="24"/>
          <w:lang w:eastAsia="ar-SA"/>
        </w:rPr>
        <w:t xml:space="preserve">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  <w:lang w:eastAsia="ar-SA"/>
        </w:rPr>
        <w:t>Ида</w:t>
      </w:r>
      <w:proofErr w:type="spellEnd"/>
      <w:r w:rsidRPr="00743861">
        <w:rPr>
          <w:rFonts w:ascii="Arial" w:hAnsi="Arial" w:cs="Arial"/>
          <w:sz w:val="24"/>
          <w:szCs w:val="24"/>
          <w:lang w:eastAsia="ar-SA"/>
        </w:rPr>
        <w:t>», Дума муниципального образования «</w:t>
      </w:r>
      <w:r>
        <w:rPr>
          <w:rFonts w:ascii="Arial" w:hAnsi="Arial" w:cs="Arial"/>
          <w:sz w:val="24"/>
          <w:szCs w:val="24"/>
          <w:lang w:eastAsia="ar-SA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  <w:lang w:eastAsia="ar-SA"/>
        </w:rPr>
        <w:t>Ида</w:t>
      </w:r>
      <w:proofErr w:type="spellEnd"/>
      <w:r w:rsidRPr="00743861">
        <w:rPr>
          <w:rFonts w:ascii="Arial" w:hAnsi="Arial" w:cs="Arial"/>
          <w:sz w:val="24"/>
          <w:szCs w:val="24"/>
          <w:lang w:eastAsia="ar-SA"/>
        </w:rPr>
        <w:t>»</w:t>
      </w:r>
    </w:p>
    <w:p w:rsidR="004349E0" w:rsidRDefault="004349E0" w:rsidP="004349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49E0" w:rsidRPr="00743861" w:rsidRDefault="004349E0" w:rsidP="004349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49E0" w:rsidRPr="00743861" w:rsidRDefault="004349E0" w:rsidP="004349E0">
      <w:pPr>
        <w:suppressAutoHyphens/>
        <w:spacing w:after="0" w:line="240" w:lineRule="auto"/>
        <w:ind w:firstLine="54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743861">
        <w:rPr>
          <w:rFonts w:ascii="Arial" w:hAnsi="Arial" w:cs="Arial"/>
          <w:b/>
          <w:sz w:val="32"/>
          <w:szCs w:val="32"/>
          <w:lang w:eastAsia="ar-SA"/>
        </w:rPr>
        <w:t>РЕШИЛА:</w:t>
      </w:r>
    </w:p>
    <w:p w:rsidR="004349E0" w:rsidRPr="00743861" w:rsidRDefault="004349E0" w:rsidP="004349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349E0" w:rsidRPr="00743861" w:rsidRDefault="004349E0" w:rsidP="004349E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43861">
        <w:rPr>
          <w:rFonts w:ascii="Arial" w:hAnsi="Arial" w:cs="Arial"/>
          <w:color w:val="000000"/>
          <w:sz w:val="24"/>
          <w:szCs w:val="24"/>
        </w:rPr>
        <w:t>1.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43861">
        <w:rPr>
          <w:rFonts w:ascii="Arial" w:hAnsi="Arial" w:cs="Arial"/>
          <w:color w:val="000000"/>
          <w:sz w:val="24"/>
          <w:szCs w:val="24"/>
        </w:rPr>
        <w:t>Утвердить муниципальную программу «Развитие комплексной системы обращения с твердыми коммунальными отходами в м</w:t>
      </w:r>
      <w:r>
        <w:rPr>
          <w:rFonts w:ascii="Arial" w:hAnsi="Arial" w:cs="Arial"/>
          <w:color w:val="000000"/>
          <w:sz w:val="24"/>
          <w:szCs w:val="24"/>
        </w:rPr>
        <w:t xml:space="preserve">униципальном образовании «Новая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Ида</w:t>
      </w:r>
      <w:proofErr w:type="spellEnd"/>
      <w:r w:rsidRPr="00743861"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 xml:space="preserve"> на 2022-2024 годы» (приложение №1</w:t>
      </w:r>
      <w:r w:rsidRPr="00743861">
        <w:rPr>
          <w:rFonts w:ascii="Arial" w:hAnsi="Arial" w:cs="Arial"/>
          <w:color w:val="000000"/>
          <w:sz w:val="24"/>
          <w:szCs w:val="24"/>
        </w:rPr>
        <w:t>).</w:t>
      </w:r>
    </w:p>
    <w:p w:rsidR="004349E0" w:rsidRPr="00743861" w:rsidRDefault="004349E0" w:rsidP="004349E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43861">
        <w:rPr>
          <w:rFonts w:ascii="Arial" w:hAnsi="Arial" w:cs="Arial"/>
          <w:color w:val="000000"/>
          <w:sz w:val="24"/>
          <w:szCs w:val="24"/>
        </w:rPr>
        <w:t>2. Опубликовать данное Постановление в журнале «Вестник» и разместить</w:t>
      </w:r>
      <w:r>
        <w:rPr>
          <w:rFonts w:ascii="Arial" w:hAnsi="Arial" w:cs="Arial"/>
          <w:color w:val="000000"/>
          <w:sz w:val="24"/>
          <w:szCs w:val="24"/>
        </w:rPr>
        <w:t xml:space="preserve"> на официальном сайте МО «Новая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Ида</w:t>
      </w:r>
      <w:proofErr w:type="spellEnd"/>
      <w:r w:rsidRPr="00743861">
        <w:rPr>
          <w:rFonts w:ascii="Arial" w:hAnsi="Arial" w:cs="Arial"/>
          <w:color w:val="000000"/>
          <w:sz w:val="24"/>
          <w:szCs w:val="24"/>
        </w:rPr>
        <w:t>» в информационно-телекоммуникационной сети «Интернет».</w:t>
      </w:r>
    </w:p>
    <w:p w:rsidR="004349E0" w:rsidRPr="00743861" w:rsidRDefault="004349E0" w:rsidP="004349E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43861">
        <w:rPr>
          <w:rFonts w:ascii="Arial" w:hAnsi="Arial" w:cs="Arial"/>
          <w:color w:val="000000"/>
          <w:sz w:val="24"/>
          <w:szCs w:val="24"/>
        </w:rPr>
        <w:t>3.</w:t>
      </w:r>
      <w:r w:rsidRPr="00743861">
        <w:t xml:space="preserve"> </w:t>
      </w:r>
      <w:r w:rsidRPr="00743861">
        <w:rPr>
          <w:rFonts w:ascii="Arial" w:hAnsi="Arial" w:cs="Arial"/>
          <w:color w:val="000000"/>
          <w:sz w:val="24"/>
          <w:szCs w:val="24"/>
        </w:rPr>
        <w:t>Контроль за исполнением данного постановления оставляю за собой.</w:t>
      </w:r>
    </w:p>
    <w:p w:rsidR="004349E0" w:rsidRPr="00743861" w:rsidRDefault="004349E0" w:rsidP="004349E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349E0" w:rsidRDefault="004349E0" w:rsidP="004349E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4349E0" w:rsidRDefault="004349E0" w:rsidP="004349E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4349E0" w:rsidRDefault="004349E0" w:rsidP="004349E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4349E0" w:rsidRPr="00743861" w:rsidRDefault="004349E0" w:rsidP="004349E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4349E0" w:rsidRPr="00743861" w:rsidRDefault="004349E0" w:rsidP="004349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349E0" w:rsidRPr="00743861" w:rsidRDefault="004349E0" w:rsidP="004349E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Председатель Думы МО «Новая </w:t>
      </w:r>
      <w:proofErr w:type="spellStart"/>
      <w:r>
        <w:rPr>
          <w:rFonts w:ascii="Arial" w:eastAsia="Times New Roman" w:hAnsi="Arial" w:cs="Arial"/>
          <w:sz w:val="24"/>
          <w:szCs w:val="24"/>
        </w:rPr>
        <w:t>Ида</w:t>
      </w:r>
      <w:proofErr w:type="spellEnd"/>
      <w:r w:rsidRPr="00743861">
        <w:rPr>
          <w:rFonts w:ascii="Arial" w:eastAsia="Times New Roman" w:hAnsi="Arial" w:cs="Arial"/>
          <w:sz w:val="24"/>
          <w:szCs w:val="24"/>
        </w:rPr>
        <w:t>»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 xml:space="preserve">    Л.В.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Баханова</w:t>
      </w:r>
      <w:proofErr w:type="spellEnd"/>
    </w:p>
    <w:p w:rsidR="004349E0" w:rsidRDefault="004349E0" w:rsidP="004349E0">
      <w:pPr>
        <w:spacing w:after="0" w:line="2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349E0" w:rsidRDefault="004349E0" w:rsidP="004349E0">
      <w:pPr>
        <w:spacing w:after="0" w:line="2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349E0" w:rsidRDefault="004349E0" w:rsidP="004349E0">
      <w:pPr>
        <w:spacing w:after="0" w:line="2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349E0" w:rsidRDefault="004349E0" w:rsidP="004349E0">
      <w:pPr>
        <w:spacing w:after="0" w:line="2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349E0" w:rsidRDefault="004349E0" w:rsidP="004349E0">
      <w:pPr>
        <w:spacing w:after="0" w:line="2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349E0" w:rsidRDefault="004349E0" w:rsidP="004349E0">
      <w:pPr>
        <w:spacing w:after="0" w:line="2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№1</w:t>
      </w:r>
    </w:p>
    <w:p w:rsidR="004349E0" w:rsidRPr="0054657C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sz w:val="20"/>
          <w:szCs w:val="20"/>
        </w:rPr>
      </w:pPr>
      <w:r w:rsidRPr="0054657C">
        <w:rPr>
          <w:rFonts w:ascii="Times New Roman" w:hAnsi="Times New Roman"/>
          <w:sz w:val="20"/>
          <w:szCs w:val="20"/>
        </w:rPr>
        <w:t>Утверждена</w:t>
      </w:r>
    </w:p>
    <w:p w:rsidR="004349E0" w:rsidRPr="0054657C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Решением Думы</w:t>
      </w:r>
      <w:r w:rsidRPr="0054657C">
        <w:rPr>
          <w:rFonts w:ascii="Times New Roman" w:hAnsi="Times New Roman"/>
          <w:sz w:val="20"/>
          <w:szCs w:val="20"/>
        </w:rPr>
        <w:t xml:space="preserve"> МО «</w:t>
      </w:r>
      <w:r>
        <w:rPr>
          <w:rFonts w:ascii="Times New Roman" w:hAnsi="Times New Roman"/>
          <w:sz w:val="20"/>
          <w:szCs w:val="20"/>
        </w:rPr>
        <w:t xml:space="preserve">Новая </w:t>
      </w:r>
      <w:proofErr w:type="spellStart"/>
      <w:r>
        <w:rPr>
          <w:rFonts w:ascii="Times New Roman" w:hAnsi="Times New Roman"/>
          <w:sz w:val="20"/>
          <w:szCs w:val="20"/>
        </w:rPr>
        <w:t>Ида</w:t>
      </w:r>
      <w:proofErr w:type="spellEnd"/>
      <w:r w:rsidRPr="0054657C">
        <w:rPr>
          <w:rFonts w:ascii="Times New Roman" w:hAnsi="Times New Roman"/>
          <w:sz w:val="20"/>
          <w:szCs w:val="20"/>
        </w:rPr>
        <w:t>»</w:t>
      </w:r>
    </w:p>
    <w:p w:rsidR="004349E0" w:rsidRPr="0054657C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sz w:val="20"/>
          <w:szCs w:val="20"/>
        </w:rPr>
      </w:pPr>
      <w:r w:rsidRPr="0054657C">
        <w:rPr>
          <w:rFonts w:ascii="Times New Roman" w:hAnsi="Times New Roman"/>
          <w:sz w:val="20"/>
          <w:szCs w:val="20"/>
        </w:rPr>
        <w:t>от «</w:t>
      </w:r>
      <w:r>
        <w:rPr>
          <w:rFonts w:ascii="Times New Roman" w:hAnsi="Times New Roman"/>
          <w:sz w:val="20"/>
          <w:szCs w:val="20"/>
        </w:rPr>
        <w:t>09</w:t>
      </w:r>
      <w:r w:rsidRPr="0054657C">
        <w:rPr>
          <w:rFonts w:ascii="Times New Roman" w:hAnsi="Times New Roman"/>
          <w:sz w:val="20"/>
          <w:szCs w:val="20"/>
        </w:rPr>
        <w:t xml:space="preserve">» </w:t>
      </w:r>
      <w:r>
        <w:rPr>
          <w:rFonts w:ascii="Times New Roman" w:hAnsi="Times New Roman"/>
          <w:sz w:val="20"/>
          <w:szCs w:val="20"/>
        </w:rPr>
        <w:t>июня</w:t>
      </w:r>
      <w:r w:rsidRPr="0054657C">
        <w:rPr>
          <w:rFonts w:ascii="Times New Roman" w:hAnsi="Times New Roman"/>
          <w:sz w:val="20"/>
          <w:szCs w:val="20"/>
        </w:rPr>
        <w:t xml:space="preserve"> 2022 г. № </w:t>
      </w:r>
      <w:r>
        <w:rPr>
          <w:rFonts w:ascii="Times New Roman" w:hAnsi="Times New Roman"/>
          <w:sz w:val="20"/>
          <w:szCs w:val="20"/>
        </w:rPr>
        <w:t>74</w:t>
      </w:r>
    </w:p>
    <w:p w:rsidR="004349E0" w:rsidRPr="00DB3302" w:rsidRDefault="004349E0" w:rsidP="004349E0">
      <w:pPr>
        <w:shd w:val="clear" w:color="auto" w:fill="FFFFFF"/>
        <w:spacing w:after="0" w:line="20" w:lineRule="atLeast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349E0" w:rsidRPr="00DB3302" w:rsidRDefault="004349E0" w:rsidP="004349E0">
      <w:pPr>
        <w:shd w:val="clear" w:color="auto" w:fill="FFFFFF"/>
        <w:spacing w:after="0" w:line="20" w:lineRule="atLeast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П А С П О Р Т</w:t>
      </w:r>
    </w:p>
    <w:p w:rsidR="004349E0" w:rsidRPr="00DB3302" w:rsidRDefault="004349E0" w:rsidP="004349E0">
      <w:pPr>
        <w:shd w:val="clear" w:color="auto" w:fill="FFFFFF"/>
        <w:spacing w:after="0" w:line="20" w:lineRule="atLeast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МУНИЦИПАЛЬНОЙ ПРОГРАММЫ</w:t>
      </w: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«Развитие комплексной системы обращения с твёрдыми коммунальными отходами в муниципальном образовании «</w:t>
      </w:r>
      <w:r>
        <w:rPr>
          <w:rFonts w:ascii="Times New Roman" w:hAnsi="Times New Roman"/>
          <w:color w:val="000000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Ида</w:t>
      </w:r>
      <w:proofErr w:type="spellEnd"/>
      <w:r w:rsidRPr="00DB3302">
        <w:rPr>
          <w:rFonts w:ascii="Times New Roman" w:hAnsi="Times New Roman"/>
          <w:color w:val="000000"/>
          <w:sz w:val="28"/>
          <w:szCs w:val="28"/>
        </w:rPr>
        <w:t>» на 20</w:t>
      </w:r>
      <w:r>
        <w:rPr>
          <w:rFonts w:ascii="Times New Roman" w:hAnsi="Times New Roman"/>
          <w:color w:val="000000"/>
          <w:sz w:val="28"/>
          <w:szCs w:val="28"/>
        </w:rPr>
        <w:t>22</w:t>
      </w:r>
      <w:r w:rsidRPr="00DB3302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DB3302">
        <w:rPr>
          <w:rFonts w:ascii="Times New Roman" w:hAnsi="Times New Roman"/>
          <w:color w:val="000000"/>
          <w:sz w:val="28"/>
          <w:szCs w:val="28"/>
        </w:rPr>
        <w:t xml:space="preserve"> годы</w:t>
      </w: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4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77"/>
        <w:gridCol w:w="1445"/>
        <w:gridCol w:w="1446"/>
        <w:gridCol w:w="1446"/>
        <w:gridCol w:w="1446"/>
        <w:gridCol w:w="1446"/>
      </w:tblGrid>
      <w:tr w:rsidR="004349E0" w:rsidRPr="000E4374" w:rsidTr="00907916">
        <w:tc>
          <w:tcPr>
            <w:tcW w:w="2977" w:type="dxa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7229" w:type="dxa"/>
            <w:gridSpan w:val="5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 w:rsidRPr="000E437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4349E0" w:rsidRPr="000E4374" w:rsidTr="00907916">
        <w:tc>
          <w:tcPr>
            <w:tcW w:w="2977" w:type="dxa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229" w:type="dxa"/>
            <w:gridSpan w:val="5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Pr="000E4374">
              <w:rPr>
                <w:rFonts w:ascii="Times New Roman" w:hAnsi="Times New Roman"/>
                <w:color w:val="000000"/>
                <w:sz w:val="24"/>
                <w:szCs w:val="24"/>
              </w:rPr>
              <w:t>«Развитие комплексной системы обращения с твёрдыми коммунальными отходами в муниципальном образовании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Новая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Ида</w:t>
            </w:r>
            <w:proofErr w:type="spellEnd"/>
            <w:r w:rsidRPr="000E4374">
              <w:rPr>
                <w:rFonts w:ascii="Times New Roman" w:hAnsi="Times New Roman"/>
                <w:color w:val="000000"/>
                <w:sz w:val="24"/>
                <w:szCs w:val="24"/>
              </w:rPr>
              <w:t>» на 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Pr="000E4374">
              <w:rPr>
                <w:rFonts w:ascii="Times New Roman" w:hAnsi="Times New Roman"/>
                <w:color w:val="000000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0E43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годы </w:t>
            </w:r>
            <w:r w:rsidRPr="000E4374">
              <w:rPr>
                <w:rFonts w:ascii="Times New Roman" w:hAnsi="Times New Roman"/>
                <w:sz w:val="24"/>
                <w:szCs w:val="24"/>
              </w:rPr>
              <w:t>(далее - Программа)</w:t>
            </w:r>
          </w:p>
        </w:tc>
      </w:tr>
      <w:tr w:rsidR="004349E0" w:rsidRPr="000E4374" w:rsidTr="00907916">
        <w:tc>
          <w:tcPr>
            <w:tcW w:w="2977" w:type="dxa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Исполнитель Программы</w:t>
            </w:r>
          </w:p>
        </w:tc>
        <w:tc>
          <w:tcPr>
            <w:tcW w:w="7229" w:type="dxa"/>
            <w:gridSpan w:val="5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 w:rsidRPr="000E437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4349E0" w:rsidRPr="000E4374" w:rsidTr="00907916">
        <w:trPr>
          <w:trHeight w:val="1219"/>
        </w:trPr>
        <w:tc>
          <w:tcPr>
            <w:tcW w:w="2977" w:type="dxa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Цель Программы, важнейшие целевые показатели</w:t>
            </w:r>
          </w:p>
        </w:tc>
        <w:tc>
          <w:tcPr>
            <w:tcW w:w="7229" w:type="dxa"/>
            <w:gridSpan w:val="5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Целью является создание экологически безопасной и экономически эффективной системы обращения с твёрдыми коммунальными отходами (далее ТКО) на территории муниципального образования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 w:rsidRPr="000E4374">
              <w:rPr>
                <w:rFonts w:ascii="Times New Roman" w:hAnsi="Times New Roman"/>
                <w:sz w:val="24"/>
                <w:szCs w:val="24"/>
              </w:rPr>
              <w:t>»;</w:t>
            </w:r>
          </w:p>
        </w:tc>
      </w:tr>
      <w:tr w:rsidR="004349E0" w:rsidRPr="000E4374" w:rsidTr="00907916">
        <w:trPr>
          <w:trHeight w:val="1200"/>
        </w:trPr>
        <w:tc>
          <w:tcPr>
            <w:tcW w:w="2977" w:type="dxa"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229" w:type="dxa"/>
            <w:gridSpan w:val="5"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-совершенствование нормативной правовой и методической базы в сфере обращения с ТКО;</w:t>
            </w:r>
          </w:p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- организация системы сбора и вывоза ТКО на территории поселения;</w:t>
            </w:r>
          </w:p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- модернизация инфраструктуры обращения с ТКО;</w:t>
            </w:r>
          </w:p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- ликвидация стихийных свалок;</w:t>
            </w:r>
          </w:p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-создание условий для повышения экологической культуры и степени вовлеченности населения в вопросы обращения с ТКО.</w:t>
            </w:r>
          </w:p>
        </w:tc>
      </w:tr>
      <w:tr w:rsidR="004349E0" w:rsidRPr="000E4374" w:rsidTr="00907916">
        <w:tc>
          <w:tcPr>
            <w:tcW w:w="2977" w:type="dxa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229" w:type="dxa"/>
            <w:gridSpan w:val="5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0E4374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E4374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  <w:tr w:rsidR="004349E0" w:rsidRPr="000E4374" w:rsidTr="00907916">
        <w:tc>
          <w:tcPr>
            <w:tcW w:w="2977" w:type="dxa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Перечень основных мероприятий</w:t>
            </w:r>
          </w:p>
        </w:tc>
        <w:tc>
          <w:tcPr>
            <w:tcW w:w="7229" w:type="dxa"/>
            <w:gridSpan w:val="5"/>
            <w:hideMark/>
          </w:tcPr>
          <w:p w:rsidR="004349E0" w:rsidRPr="000E4374" w:rsidRDefault="004349E0" w:rsidP="00907916">
            <w:pPr>
              <w:widowControl w:val="0"/>
              <w:tabs>
                <w:tab w:val="left" w:pos="332"/>
              </w:tabs>
              <w:spacing w:line="20" w:lineRule="atLeast"/>
              <w:contextualSpacing/>
              <w:jc w:val="both"/>
              <w:outlineLvl w:val="4"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1. Устройство контейнерных площадок ТКО.</w:t>
            </w:r>
          </w:p>
          <w:p w:rsidR="004349E0" w:rsidRPr="000E4374" w:rsidRDefault="004349E0" w:rsidP="00907916">
            <w:pPr>
              <w:widowControl w:val="0"/>
              <w:tabs>
                <w:tab w:val="left" w:pos="332"/>
              </w:tabs>
              <w:spacing w:line="20" w:lineRule="atLeast"/>
              <w:contextualSpacing/>
              <w:jc w:val="both"/>
              <w:outlineLvl w:val="4"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2. Установка контейнеров ТКО.</w:t>
            </w:r>
          </w:p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3. Ликвидация несанкционированных свалок на территории муниципального образования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 w:rsidRPr="000E4374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  <w:tr w:rsidR="004349E0" w:rsidRPr="000E4374" w:rsidTr="00907916">
        <w:trPr>
          <w:trHeight w:val="275"/>
        </w:trPr>
        <w:tc>
          <w:tcPr>
            <w:tcW w:w="2977" w:type="dxa"/>
            <w:vMerge w:val="restart"/>
            <w:hideMark/>
          </w:tcPr>
          <w:p w:rsidR="004349E0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 xml:space="preserve">Объёмы и источники финансирования </w:t>
            </w:r>
          </w:p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1445" w:type="dxa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  <w:tc>
          <w:tcPr>
            <w:tcW w:w="1446" w:type="dxa"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446" w:type="dxa"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46" w:type="dxa"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46" w:type="dxa"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</w:tr>
      <w:tr w:rsidR="004349E0" w:rsidRPr="000E4374" w:rsidTr="00907916">
        <w:trPr>
          <w:trHeight w:val="275"/>
        </w:trPr>
        <w:tc>
          <w:tcPr>
            <w:tcW w:w="2977" w:type="dxa"/>
            <w:vMerge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</w:t>
            </w:r>
          </w:p>
        </w:tc>
        <w:tc>
          <w:tcPr>
            <w:tcW w:w="1446" w:type="dxa"/>
          </w:tcPr>
          <w:p w:rsidR="004349E0" w:rsidRPr="0054657C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276,62</w:t>
            </w:r>
          </w:p>
        </w:tc>
        <w:tc>
          <w:tcPr>
            <w:tcW w:w="1446" w:type="dxa"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6" w:type="dxa"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231,62</w:t>
            </w:r>
          </w:p>
        </w:tc>
        <w:tc>
          <w:tcPr>
            <w:tcW w:w="1446" w:type="dxa"/>
          </w:tcPr>
          <w:p w:rsidR="004349E0" w:rsidRPr="00281A8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</w:tr>
      <w:tr w:rsidR="004349E0" w:rsidRPr="000E4374" w:rsidTr="00907916">
        <w:trPr>
          <w:trHeight w:val="275"/>
        </w:trPr>
        <w:tc>
          <w:tcPr>
            <w:tcW w:w="2977" w:type="dxa"/>
            <w:vMerge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1446" w:type="dxa"/>
          </w:tcPr>
          <w:p w:rsidR="004349E0" w:rsidRPr="0054657C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3210,17</w:t>
            </w:r>
          </w:p>
        </w:tc>
        <w:tc>
          <w:tcPr>
            <w:tcW w:w="1446" w:type="dxa"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46" w:type="dxa"/>
          </w:tcPr>
          <w:p w:rsidR="004349E0" w:rsidRPr="00B545B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2663,61</w:t>
            </w:r>
          </w:p>
        </w:tc>
        <w:tc>
          <w:tcPr>
            <w:tcW w:w="1446" w:type="dxa"/>
          </w:tcPr>
          <w:p w:rsidR="004349E0" w:rsidRPr="00281A8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546,56</w:t>
            </w:r>
          </w:p>
        </w:tc>
      </w:tr>
      <w:tr w:rsidR="004349E0" w:rsidRPr="000E4374" w:rsidTr="00907916">
        <w:tc>
          <w:tcPr>
            <w:tcW w:w="2977" w:type="dxa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229" w:type="dxa"/>
            <w:gridSpan w:val="5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- обеспечение доступности услуг по сбору и вывозу ТКО для населения поселения;</w:t>
            </w:r>
          </w:p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- проведение модернизации инфраструктуры в сфере обращения с ТКО;</w:t>
            </w:r>
          </w:p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- повышение экологической культуры и степени вовлеченности населения в сферу безопасного обращения ТКО;</w:t>
            </w:r>
          </w:p>
          <w:p w:rsidR="004349E0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- улучшение санитарного состояния МО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 w:rsidRPr="000E437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545B4">
              <w:rPr>
                <w:rFonts w:ascii="Times New Roman" w:hAnsi="Times New Roman"/>
                <w:sz w:val="24"/>
                <w:szCs w:val="24"/>
              </w:rPr>
              <w:t xml:space="preserve">обустроить </w:t>
            </w:r>
            <w:r>
              <w:rPr>
                <w:rFonts w:ascii="Times New Roman" w:hAnsi="Times New Roman"/>
                <w:sz w:val="24"/>
                <w:szCs w:val="24"/>
              </w:rPr>
              <w:t>14 контейнерных площадок .</w:t>
            </w:r>
          </w:p>
        </w:tc>
      </w:tr>
      <w:tr w:rsidR="004349E0" w:rsidRPr="000E4374" w:rsidTr="00907916">
        <w:trPr>
          <w:trHeight w:val="977"/>
        </w:trPr>
        <w:tc>
          <w:tcPr>
            <w:tcW w:w="2977" w:type="dxa"/>
            <w:hideMark/>
          </w:tcPr>
          <w:p w:rsidR="004349E0" w:rsidRPr="000E4374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374">
              <w:rPr>
                <w:rFonts w:ascii="Times New Roman" w:hAnsi="Times New Roman"/>
                <w:sz w:val="24"/>
                <w:szCs w:val="24"/>
              </w:rPr>
              <w:t>Система организации контроля за исполнением Программы</w:t>
            </w:r>
          </w:p>
        </w:tc>
        <w:tc>
          <w:tcPr>
            <w:tcW w:w="7229" w:type="dxa"/>
            <w:gridSpan w:val="5"/>
            <w:hideMark/>
          </w:tcPr>
          <w:p w:rsidR="004349E0" w:rsidRPr="006C1EC0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C1EC0">
              <w:rPr>
                <w:rFonts w:ascii="Times New Roman" w:hAnsi="Times New Roman"/>
                <w:sz w:val="24"/>
                <w:szCs w:val="24"/>
              </w:rPr>
              <w:t>Контроль за реализацией Программы, осуществляет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1EC0">
              <w:rPr>
                <w:rFonts w:ascii="Times New Roman" w:hAnsi="Times New Roman"/>
                <w:sz w:val="24"/>
                <w:szCs w:val="24"/>
              </w:rPr>
              <w:t>заместитель Главы МО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 w:rsidRPr="006C1EC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349E0" w:rsidRDefault="004349E0" w:rsidP="004349E0">
      <w:pPr>
        <w:shd w:val="clear" w:color="auto" w:fill="FFFFFF"/>
        <w:spacing w:after="0" w:line="20" w:lineRule="atLeast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349E0" w:rsidRPr="000E4374" w:rsidRDefault="004349E0" w:rsidP="004349E0">
      <w:pPr>
        <w:shd w:val="clear" w:color="auto" w:fill="FFFFFF"/>
        <w:spacing w:after="0" w:line="20" w:lineRule="atLeast"/>
        <w:ind w:firstLine="709"/>
        <w:contextualSpacing/>
        <w:jc w:val="center"/>
        <w:rPr>
          <w:rFonts w:eastAsia="Times New Roman"/>
        </w:rPr>
      </w:pPr>
      <w:r w:rsidRPr="000E4374">
        <w:rPr>
          <w:rFonts w:ascii="Times New Roman" w:hAnsi="Times New Roman"/>
          <w:b/>
          <w:sz w:val="28"/>
          <w:szCs w:val="28"/>
        </w:rPr>
        <w:t>1.</w:t>
      </w:r>
      <w:r w:rsidRPr="000E4374">
        <w:rPr>
          <w:rFonts w:ascii="Times New Roman" w:hAnsi="Times New Roman"/>
          <w:sz w:val="28"/>
          <w:szCs w:val="28"/>
        </w:rPr>
        <w:t xml:space="preserve"> </w:t>
      </w:r>
      <w:r w:rsidRPr="000E4374">
        <w:rPr>
          <w:rStyle w:val="a3"/>
          <w:rFonts w:ascii="Times New Roman" w:hAnsi="Times New Roman"/>
          <w:bCs/>
          <w:sz w:val="28"/>
          <w:szCs w:val="28"/>
        </w:rPr>
        <w:t xml:space="preserve">Содержание проблемы и обоснование необходимости ее решения 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Одной из основных проблем МО «</w:t>
      </w:r>
      <w:r>
        <w:rPr>
          <w:rFonts w:ascii="Times New Roman" w:hAnsi="Times New Roman"/>
          <w:color w:val="000000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Ида</w:t>
      </w:r>
      <w:proofErr w:type="spellEnd"/>
      <w:r w:rsidRPr="00DB3302">
        <w:rPr>
          <w:rFonts w:ascii="Times New Roman" w:hAnsi="Times New Roman"/>
          <w:color w:val="000000"/>
          <w:sz w:val="28"/>
          <w:szCs w:val="28"/>
        </w:rPr>
        <w:t>» в экологической сфере является усиливающееся по мере социально-экономического развития поселения негативное воздействие отходов производства и потребления на состояние окружающей природной среды и всех ее компонентов – воздушной среды, водных объектов, почв, недр.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Результатом такого воздействия является загрязнение и деградация природных экосистем, ухудшение состояния здоровья населения, снижение инвестиционной привлекательности поселения в целом.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 xml:space="preserve">Одним из источников загрязнения окружающей среды являются твердые коммунальные отходы (далее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DB3302">
        <w:rPr>
          <w:rFonts w:ascii="Times New Roman" w:hAnsi="Times New Roman"/>
          <w:color w:val="000000"/>
          <w:sz w:val="28"/>
          <w:szCs w:val="28"/>
        </w:rPr>
        <w:t>ТКО). Источниками образования ТКО являются организации и предприятия, население и объекты инфраструктуры.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3302">
        <w:rPr>
          <w:rFonts w:ascii="Times New Roman" w:hAnsi="Times New Roman"/>
          <w:sz w:val="28"/>
          <w:szCs w:val="28"/>
        </w:rPr>
        <w:t>Среднесписочная численность населения МО «</w:t>
      </w:r>
      <w:r>
        <w:rPr>
          <w:rFonts w:ascii="Times New Roman" w:hAnsi="Times New Roman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sz w:val="28"/>
          <w:szCs w:val="28"/>
        </w:rPr>
        <w:t>Ида</w:t>
      </w:r>
      <w:proofErr w:type="spellEnd"/>
      <w:r w:rsidRPr="00DB3302">
        <w:rPr>
          <w:rFonts w:ascii="Times New Roman" w:hAnsi="Times New Roman"/>
          <w:sz w:val="28"/>
          <w:szCs w:val="28"/>
        </w:rPr>
        <w:t>» на начало 20</w:t>
      </w:r>
      <w:r>
        <w:rPr>
          <w:rFonts w:ascii="Times New Roman" w:hAnsi="Times New Roman"/>
          <w:sz w:val="28"/>
          <w:szCs w:val="28"/>
        </w:rPr>
        <w:t>22</w:t>
      </w:r>
      <w:r w:rsidRPr="00DB3302">
        <w:rPr>
          <w:rFonts w:ascii="Times New Roman" w:hAnsi="Times New Roman"/>
          <w:sz w:val="28"/>
          <w:szCs w:val="28"/>
        </w:rPr>
        <w:t xml:space="preserve"> года составляет </w:t>
      </w:r>
      <w:r w:rsidRPr="00607904">
        <w:rPr>
          <w:rFonts w:ascii="Times New Roman" w:hAnsi="Times New Roman"/>
          <w:color w:val="000000" w:themeColor="text1"/>
          <w:sz w:val="28"/>
          <w:szCs w:val="28"/>
        </w:rPr>
        <w:t>2031</w:t>
      </w:r>
      <w:r w:rsidRPr="00BA27A0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человека</w:t>
      </w:r>
      <w:r w:rsidRPr="00DB3302">
        <w:rPr>
          <w:rFonts w:ascii="Times New Roman" w:hAnsi="Times New Roman"/>
          <w:sz w:val="28"/>
          <w:szCs w:val="28"/>
        </w:rPr>
        <w:t>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3302">
        <w:rPr>
          <w:rFonts w:ascii="Times New Roman" w:hAnsi="Times New Roman"/>
          <w:sz w:val="28"/>
          <w:szCs w:val="28"/>
        </w:rPr>
        <w:t xml:space="preserve">В настоящее время регулярный сбор и вывоз ТКО у населения проводится </w:t>
      </w:r>
      <w:r w:rsidRPr="00B545B4">
        <w:rPr>
          <w:rFonts w:ascii="Times New Roman" w:hAnsi="Times New Roman"/>
          <w:sz w:val="28"/>
          <w:szCs w:val="28"/>
        </w:rPr>
        <w:t>региональн</w:t>
      </w:r>
      <w:r>
        <w:rPr>
          <w:rFonts w:ascii="Times New Roman" w:hAnsi="Times New Roman"/>
          <w:sz w:val="28"/>
          <w:szCs w:val="28"/>
        </w:rPr>
        <w:t>ым</w:t>
      </w:r>
      <w:r w:rsidRPr="00B545B4">
        <w:rPr>
          <w:rFonts w:ascii="Times New Roman" w:hAnsi="Times New Roman"/>
          <w:sz w:val="28"/>
          <w:szCs w:val="28"/>
        </w:rPr>
        <w:t xml:space="preserve"> оператор</w:t>
      </w:r>
      <w:r>
        <w:rPr>
          <w:rFonts w:ascii="Times New Roman" w:hAnsi="Times New Roman"/>
          <w:sz w:val="28"/>
          <w:szCs w:val="28"/>
        </w:rPr>
        <w:t>ом</w:t>
      </w:r>
      <w:r w:rsidRPr="00B545B4">
        <w:rPr>
          <w:rFonts w:ascii="Times New Roman" w:hAnsi="Times New Roman"/>
          <w:sz w:val="28"/>
          <w:szCs w:val="28"/>
        </w:rPr>
        <w:t xml:space="preserve"> по обращению с ТКО ООО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45B4">
        <w:rPr>
          <w:rFonts w:ascii="Times New Roman" w:hAnsi="Times New Roman"/>
          <w:sz w:val="28"/>
          <w:szCs w:val="28"/>
        </w:rPr>
        <w:t>«РТ-НЭО Иркутск»</w:t>
      </w:r>
      <w:r w:rsidRPr="00DB3302">
        <w:rPr>
          <w:rFonts w:ascii="Times New Roman" w:hAnsi="Times New Roman"/>
          <w:sz w:val="28"/>
          <w:szCs w:val="28"/>
        </w:rPr>
        <w:t>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Таким образом, к основным проблемам в сфере обращения с ТКО в МО «</w:t>
      </w:r>
      <w:r>
        <w:rPr>
          <w:rFonts w:ascii="Times New Roman" w:hAnsi="Times New Roman"/>
          <w:color w:val="000000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Ида</w:t>
      </w:r>
      <w:proofErr w:type="spellEnd"/>
      <w:r w:rsidRPr="00DB3302">
        <w:rPr>
          <w:rFonts w:ascii="Times New Roman" w:hAnsi="Times New Roman"/>
          <w:color w:val="000000"/>
          <w:sz w:val="28"/>
          <w:szCs w:val="28"/>
        </w:rPr>
        <w:t>» относятся следующие:</w:t>
      </w:r>
    </w:p>
    <w:p w:rsidR="004349E0" w:rsidRPr="00DB3302" w:rsidRDefault="004349E0" w:rsidP="004349E0">
      <w:pPr>
        <w:numPr>
          <w:ilvl w:val="0"/>
          <w:numId w:val="1"/>
        </w:numPr>
        <w:shd w:val="clear" w:color="auto" w:fill="FFFFFF"/>
        <w:tabs>
          <w:tab w:val="clear" w:pos="720"/>
          <w:tab w:val="num" w:pos="993"/>
        </w:tabs>
        <w:spacing w:after="0" w:line="2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3302">
        <w:rPr>
          <w:rFonts w:ascii="Times New Roman" w:hAnsi="Times New Roman"/>
          <w:sz w:val="28"/>
          <w:szCs w:val="28"/>
        </w:rPr>
        <w:t>Недостаточная нормативная правовая и методическая база обращения с ТКО;</w:t>
      </w:r>
    </w:p>
    <w:p w:rsidR="004349E0" w:rsidRPr="00DB3302" w:rsidRDefault="004349E0" w:rsidP="004349E0">
      <w:pPr>
        <w:numPr>
          <w:ilvl w:val="0"/>
          <w:numId w:val="1"/>
        </w:numPr>
        <w:shd w:val="clear" w:color="auto" w:fill="FFFFFF"/>
        <w:tabs>
          <w:tab w:val="clear" w:pos="720"/>
          <w:tab w:val="num" w:pos="993"/>
        </w:tabs>
        <w:spacing w:after="0" w:line="2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3302">
        <w:rPr>
          <w:rFonts w:ascii="Times New Roman" w:hAnsi="Times New Roman"/>
          <w:sz w:val="28"/>
          <w:szCs w:val="28"/>
        </w:rPr>
        <w:t>Низкая привлекательность сферы обращения с ТКО для бизнеса;</w:t>
      </w:r>
    </w:p>
    <w:p w:rsidR="004349E0" w:rsidRPr="00DB3302" w:rsidRDefault="004349E0" w:rsidP="004349E0">
      <w:pPr>
        <w:numPr>
          <w:ilvl w:val="0"/>
          <w:numId w:val="1"/>
        </w:numPr>
        <w:shd w:val="clear" w:color="auto" w:fill="FFFFFF"/>
        <w:tabs>
          <w:tab w:val="clear" w:pos="720"/>
          <w:tab w:val="num" w:pos="993"/>
        </w:tabs>
        <w:spacing w:after="0" w:line="2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DB3302">
        <w:rPr>
          <w:rFonts w:ascii="Times New Roman" w:hAnsi="Times New Roman"/>
          <w:sz w:val="28"/>
          <w:szCs w:val="28"/>
        </w:rPr>
        <w:t xml:space="preserve">изкая </w:t>
      </w:r>
      <w:proofErr w:type="gramStart"/>
      <w:r w:rsidRPr="00DB3302">
        <w:rPr>
          <w:rFonts w:ascii="Times New Roman" w:hAnsi="Times New Roman"/>
          <w:sz w:val="28"/>
          <w:szCs w:val="28"/>
        </w:rPr>
        <w:t>экологическая  культура</w:t>
      </w:r>
      <w:proofErr w:type="gramEnd"/>
      <w:r>
        <w:rPr>
          <w:rFonts w:ascii="Times New Roman" w:hAnsi="Times New Roman"/>
          <w:sz w:val="28"/>
          <w:szCs w:val="28"/>
        </w:rPr>
        <w:t xml:space="preserve"> населения.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Одним из основных направлений решения проблем, связанных с обращением ТКО на территории МО «</w:t>
      </w:r>
      <w:r>
        <w:rPr>
          <w:rFonts w:ascii="Times New Roman" w:hAnsi="Times New Roman"/>
          <w:color w:val="000000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Ида</w:t>
      </w:r>
      <w:proofErr w:type="spellEnd"/>
      <w:r w:rsidRPr="00DB3302">
        <w:rPr>
          <w:rFonts w:ascii="Times New Roman" w:hAnsi="Times New Roman"/>
          <w:color w:val="000000"/>
          <w:sz w:val="28"/>
          <w:szCs w:val="28"/>
        </w:rPr>
        <w:t>», является использование программного метода путем принятия и реализации муниципальной программы «Развитие комплексной системы обращения с твёрдыми коммунальными отходами в муниципальном образовании «</w:t>
      </w:r>
      <w:r>
        <w:rPr>
          <w:rFonts w:ascii="Times New Roman" w:hAnsi="Times New Roman"/>
          <w:color w:val="000000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Ида</w:t>
      </w:r>
      <w:proofErr w:type="spellEnd"/>
      <w:r w:rsidRPr="00DB3302">
        <w:rPr>
          <w:rFonts w:ascii="Times New Roman" w:hAnsi="Times New Roman"/>
          <w:color w:val="000000"/>
          <w:sz w:val="28"/>
          <w:szCs w:val="28"/>
        </w:rPr>
        <w:t>» на 20</w:t>
      </w:r>
      <w:r>
        <w:rPr>
          <w:rFonts w:ascii="Times New Roman" w:hAnsi="Times New Roman"/>
          <w:color w:val="000000"/>
          <w:sz w:val="28"/>
          <w:szCs w:val="28"/>
        </w:rPr>
        <w:t>22</w:t>
      </w:r>
      <w:r w:rsidRPr="00DB3302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DB3302">
        <w:rPr>
          <w:rFonts w:ascii="Times New Roman" w:hAnsi="Times New Roman"/>
          <w:color w:val="000000"/>
          <w:sz w:val="28"/>
          <w:szCs w:val="28"/>
        </w:rPr>
        <w:t xml:space="preserve"> годы.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 xml:space="preserve">Программа ориентирована на </w:t>
      </w:r>
      <w:proofErr w:type="gramStart"/>
      <w:r w:rsidRPr="00DB3302">
        <w:rPr>
          <w:rFonts w:ascii="Times New Roman" w:hAnsi="Times New Roman"/>
          <w:color w:val="000000"/>
          <w:sz w:val="28"/>
          <w:szCs w:val="28"/>
        </w:rPr>
        <w:t>следующих участников</w:t>
      </w:r>
      <w:proofErr w:type="gramEnd"/>
      <w:r w:rsidRPr="00DB3302">
        <w:rPr>
          <w:rFonts w:ascii="Times New Roman" w:hAnsi="Times New Roman"/>
          <w:color w:val="000000"/>
          <w:sz w:val="28"/>
          <w:szCs w:val="28"/>
        </w:rPr>
        <w:t xml:space="preserve"> связанных с образованием и обращением с ТКО: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DB3302">
        <w:rPr>
          <w:rFonts w:ascii="Times New Roman" w:hAnsi="Times New Roman"/>
          <w:color w:val="000000"/>
          <w:sz w:val="28"/>
          <w:szCs w:val="28"/>
        </w:rPr>
        <w:t>объекты коммунальной инфраструктуры;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DB3302">
        <w:rPr>
          <w:rFonts w:ascii="Times New Roman" w:hAnsi="Times New Roman"/>
          <w:color w:val="000000"/>
          <w:sz w:val="28"/>
          <w:szCs w:val="28"/>
        </w:rPr>
        <w:t>организации всех форм собственности;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DB3302">
        <w:rPr>
          <w:rFonts w:ascii="Times New Roman" w:hAnsi="Times New Roman"/>
          <w:color w:val="000000"/>
          <w:sz w:val="28"/>
          <w:szCs w:val="28"/>
        </w:rPr>
        <w:t>территориальное общественное самоуправление;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DB3302">
        <w:rPr>
          <w:rFonts w:ascii="Times New Roman" w:hAnsi="Times New Roman"/>
          <w:color w:val="000000"/>
          <w:sz w:val="28"/>
          <w:szCs w:val="28"/>
        </w:rPr>
        <w:t>население.</w:t>
      </w:r>
    </w:p>
    <w:p w:rsidR="004349E0" w:rsidRDefault="004349E0" w:rsidP="004349E0">
      <w:pPr>
        <w:shd w:val="clear" w:color="auto" w:fill="FFFFFF"/>
        <w:tabs>
          <w:tab w:val="num" w:pos="993"/>
        </w:tabs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49E0" w:rsidRPr="00DB3302" w:rsidRDefault="004349E0" w:rsidP="004349E0">
      <w:pPr>
        <w:shd w:val="clear" w:color="auto" w:fill="FFFFFF"/>
        <w:tabs>
          <w:tab w:val="num" w:pos="993"/>
        </w:tabs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Реализация Программы будет основываться на следующих принципах: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DB3302">
        <w:rPr>
          <w:rFonts w:ascii="Times New Roman" w:hAnsi="Times New Roman"/>
          <w:color w:val="000000"/>
          <w:sz w:val="28"/>
          <w:szCs w:val="28"/>
        </w:rPr>
        <w:t>доступность услуг по сбору и вывозу ТКО для населения;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DB3302">
        <w:rPr>
          <w:rFonts w:ascii="Times New Roman" w:hAnsi="Times New Roman"/>
          <w:color w:val="000000"/>
          <w:sz w:val="28"/>
          <w:szCs w:val="28"/>
        </w:rPr>
        <w:t>модернизация инфраструктуры обращения с ТКО;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3. </w:t>
      </w:r>
      <w:r w:rsidRPr="00DB3302">
        <w:rPr>
          <w:rFonts w:ascii="Times New Roman" w:hAnsi="Times New Roman"/>
          <w:color w:val="000000"/>
          <w:sz w:val="28"/>
          <w:szCs w:val="28"/>
        </w:rPr>
        <w:t>пропаганда и вовлечение населения в процесс цивилизованного обращения с ТКО.</w:t>
      </w:r>
    </w:p>
    <w:p w:rsidR="004349E0" w:rsidRPr="00922F24" w:rsidRDefault="004349E0" w:rsidP="004349E0">
      <w:pPr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22F24">
        <w:rPr>
          <w:rFonts w:ascii="Times New Roman" w:hAnsi="Times New Roman"/>
          <w:sz w:val="28"/>
          <w:szCs w:val="28"/>
        </w:rPr>
        <w:t xml:space="preserve">Муниципальная программа </w:t>
      </w:r>
      <w:r w:rsidRPr="00DB3302">
        <w:rPr>
          <w:rFonts w:ascii="Times New Roman" w:hAnsi="Times New Roman"/>
          <w:color w:val="000000"/>
          <w:sz w:val="28"/>
          <w:szCs w:val="28"/>
        </w:rPr>
        <w:t>«Развитие комплексной системы обращения с твёрдыми коммунальными отходами в муниципальном образовании «</w:t>
      </w:r>
      <w:r>
        <w:rPr>
          <w:rFonts w:ascii="Times New Roman" w:hAnsi="Times New Roman"/>
          <w:color w:val="000000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Ида</w:t>
      </w:r>
      <w:proofErr w:type="spellEnd"/>
      <w:r w:rsidRPr="00DB3302">
        <w:rPr>
          <w:rFonts w:ascii="Times New Roman" w:hAnsi="Times New Roman"/>
          <w:color w:val="000000"/>
          <w:sz w:val="28"/>
          <w:szCs w:val="28"/>
        </w:rPr>
        <w:t>» на 20</w:t>
      </w:r>
      <w:r>
        <w:rPr>
          <w:rFonts w:ascii="Times New Roman" w:hAnsi="Times New Roman"/>
          <w:color w:val="000000"/>
          <w:sz w:val="28"/>
          <w:szCs w:val="28"/>
        </w:rPr>
        <w:t>22</w:t>
      </w:r>
      <w:r w:rsidRPr="00DB3302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DB3302">
        <w:rPr>
          <w:rFonts w:ascii="Times New Roman" w:hAnsi="Times New Roman"/>
          <w:color w:val="000000"/>
          <w:sz w:val="28"/>
          <w:szCs w:val="28"/>
        </w:rPr>
        <w:t xml:space="preserve"> годы</w:t>
      </w:r>
      <w:r w:rsidRPr="00922F24">
        <w:rPr>
          <w:rFonts w:ascii="Times New Roman" w:hAnsi="Times New Roman"/>
          <w:sz w:val="28"/>
          <w:szCs w:val="28"/>
        </w:rPr>
        <w:t xml:space="preserve">» предусматривает проведение мероприятий по ликвидации несанкционированных свалок, мероприятий по экологическому просвещению за счет средств бюджета Иркутской области и бюджета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«Новая </w:t>
      </w:r>
      <w:proofErr w:type="spellStart"/>
      <w:r>
        <w:rPr>
          <w:rFonts w:ascii="Times New Roman" w:hAnsi="Times New Roman"/>
          <w:sz w:val="28"/>
          <w:szCs w:val="28"/>
        </w:rPr>
        <w:t>Ида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922F24">
        <w:rPr>
          <w:rFonts w:ascii="Times New Roman" w:hAnsi="Times New Roman"/>
          <w:sz w:val="28"/>
          <w:szCs w:val="28"/>
        </w:rPr>
        <w:t xml:space="preserve">. Мероприятия, обозначенные в муниципальной программе, представляют собой комплекс взаимосвязанных мероприятий, направленных на решение тактических задач с учетом прогнозируемых показателей по основным направлениям: совершенствование системы управления отходами и разработка проектно-сметной документации, устройство контейнерных площадок и установка контейнеров и их обслуживание. </w:t>
      </w:r>
    </w:p>
    <w:p w:rsidR="004349E0" w:rsidRPr="00922F24" w:rsidRDefault="004349E0" w:rsidP="004349E0">
      <w:pPr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22F24">
        <w:rPr>
          <w:rFonts w:ascii="Times New Roman" w:hAnsi="Times New Roman"/>
          <w:sz w:val="28"/>
          <w:szCs w:val="28"/>
        </w:rPr>
        <w:t>Решение задач по устранению влияния негативного воздействия на окружающую среду и здоровье населения - это целостная система мер, организуемая в данной муниципальной программе.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49E0" w:rsidRPr="000E4374" w:rsidRDefault="004349E0" w:rsidP="004349E0">
      <w:pPr>
        <w:shd w:val="clear" w:color="auto" w:fill="FFFFFF"/>
        <w:spacing w:after="0" w:line="20" w:lineRule="atLeast"/>
        <w:ind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E4374">
        <w:rPr>
          <w:rFonts w:ascii="Times New Roman" w:hAnsi="Times New Roman"/>
          <w:b/>
          <w:color w:val="000000"/>
          <w:sz w:val="28"/>
          <w:szCs w:val="28"/>
        </w:rPr>
        <w:t>2. Целевые показатели выполнения Программы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Целью Программы является создание экологически безопасной и экономически эффективной комплексной системы обращения с твердыми коммунальными отходами на территории муниципального образования «</w:t>
      </w:r>
      <w:r>
        <w:rPr>
          <w:rFonts w:ascii="Times New Roman" w:hAnsi="Times New Roman"/>
          <w:color w:val="000000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Ида</w:t>
      </w:r>
      <w:proofErr w:type="spellEnd"/>
      <w:r w:rsidRPr="00DB3302">
        <w:rPr>
          <w:rFonts w:ascii="Times New Roman" w:hAnsi="Times New Roman"/>
          <w:color w:val="000000"/>
          <w:sz w:val="28"/>
          <w:szCs w:val="28"/>
        </w:rPr>
        <w:t>».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Для достижения основной цели Программы необходимо достичь определенных целевых показателей.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Прогнозируемые целевые показатели Программы приведены в Приложении 1 к Программе, входят в общую систему работы с ТКО МО «</w:t>
      </w:r>
      <w:r>
        <w:rPr>
          <w:rFonts w:ascii="Times New Roman" w:hAnsi="Times New Roman"/>
          <w:color w:val="000000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Ида</w:t>
      </w:r>
      <w:proofErr w:type="spellEnd"/>
      <w:r w:rsidRPr="00DB3302">
        <w:rPr>
          <w:rFonts w:ascii="Times New Roman" w:hAnsi="Times New Roman"/>
          <w:color w:val="000000"/>
          <w:sz w:val="28"/>
          <w:szCs w:val="28"/>
        </w:rPr>
        <w:t>».</w:t>
      </w:r>
    </w:p>
    <w:p w:rsidR="004349E0" w:rsidRDefault="004349E0" w:rsidP="004349E0">
      <w:pPr>
        <w:shd w:val="clear" w:color="auto" w:fill="FFFFFF"/>
        <w:spacing w:after="0" w:line="20" w:lineRule="atLeast"/>
        <w:ind w:left="720" w:firstLine="709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349E0" w:rsidRPr="000E4374" w:rsidRDefault="004349E0" w:rsidP="004349E0">
      <w:pPr>
        <w:shd w:val="clear" w:color="auto" w:fill="FFFFFF"/>
        <w:spacing w:after="0" w:line="20" w:lineRule="atLeast"/>
        <w:ind w:left="720"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E4374">
        <w:rPr>
          <w:rFonts w:ascii="Times New Roman" w:hAnsi="Times New Roman"/>
          <w:b/>
          <w:color w:val="000000"/>
          <w:sz w:val="28"/>
          <w:szCs w:val="28"/>
        </w:rPr>
        <w:t>3.Перечень основных мероприятий Программы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Основные мероприятия в рамках реализации Программы приведены в Приложении 2 к Программе, входят в общую систему работы с ТКО МО «</w:t>
      </w:r>
      <w:r>
        <w:rPr>
          <w:rFonts w:ascii="Times New Roman" w:hAnsi="Times New Roman"/>
          <w:color w:val="000000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Ида</w:t>
      </w:r>
      <w:proofErr w:type="spellEnd"/>
      <w:r w:rsidRPr="00DB3302">
        <w:rPr>
          <w:rFonts w:ascii="Times New Roman" w:hAnsi="Times New Roman"/>
          <w:color w:val="000000"/>
          <w:sz w:val="28"/>
          <w:szCs w:val="28"/>
        </w:rPr>
        <w:t>».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Мероприятия Программы финансируются за счет средств:</w:t>
      </w:r>
    </w:p>
    <w:p w:rsidR="004349E0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Бюджета Иркутской области;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Б</w:t>
      </w:r>
      <w:r w:rsidRPr="00DB3302">
        <w:rPr>
          <w:rFonts w:ascii="Times New Roman" w:hAnsi="Times New Roman"/>
          <w:sz w:val="28"/>
          <w:szCs w:val="28"/>
        </w:rPr>
        <w:t>юджета муниципального образования «</w:t>
      </w:r>
      <w:r>
        <w:rPr>
          <w:rFonts w:ascii="Times New Roman" w:hAnsi="Times New Roman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sz w:val="28"/>
          <w:szCs w:val="28"/>
        </w:rPr>
        <w:t>Ида</w:t>
      </w:r>
      <w:proofErr w:type="spellEnd"/>
      <w:r w:rsidRPr="00DB3302">
        <w:rPr>
          <w:rFonts w:ascii="Times New Roman" w:hAnsi="Times New Roman"/>
          <w:sz w:val="28"/>
          <w:szCs w:val="28"/>
        </w:rPr>
        <w:t>»;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</w:t>
      </w:r>
      <w:r w:rsidRPr="00DB3302">
        <w:rPr>
          <w:rFonts w:ascii="Times New Roman" w:hAnsi="Times New Roman"/>
          <w:sz w:val="28"/>
          <w:szCs w:val="28"/>
        </w:rPr>
        <w:t>аселения (через оплату коммунальных платежей) с момента начала работы регионального оператора.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sz w:val="28"/>
          <w:szCs w:val="28"/>
        </w:rPr>
        <w:t xml:space="preserve">Допускается привлечение к финансированию </w:t>
      </w:r>
      <w:r w:rsidRPr="00DB3302">
        <w:rPr>
          <w:rFonts w:ascii="Times New Roman" w:hAnsi="Times New Roman"/>
          <w:color w:val="000000"/>
          <w:sz w:val="28"/>
          <w:szCs w:val="28"/>
        </w:rPr>
        <w:t>Программы частных инвестиций.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Финансирование Программы ежегодно уточняется.</w:t>
      </w:r>
    </w:p>
    <w:p w:rsidR="004349E0" w:rsidRDefault="004349E0" w:rsidP="004349E0">
      <w:pPr>
        <w:shd w:val="clear" w:color="auto" w:fill="FFFFFF"/>
        <w:spacing w:after="0" w:line="20" w:lineRule="atLeast"/>
        <w:ind w:firstLine="709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349E0" w:rsidRPr="000E4374" w:rsidRDefault="004349E0" w:rsidP="004349E0">
      <w:pPr>
        <w:shd w:val="clear" w:color="auto" w:fill="FFFFFF"/>
        <w:spacing w:after="0" w:line="20" w:lineRule="atLeast"/>
        <w:ind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E4374">
        <w:rPr>
          <w:rFonts w:ascii="Times New Roman" w:hAnsi="Times New Roman"/>
          <w:b/>
          <w:color w:val="000000"/>
          <w:sz w:val="28"/>
          <w:szCs w:val="28"/>
        </w:rPr>
        <w:t>4. Механизм реализации Программы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lastRenderedPageBreak/>
        <w:t xml:space="preserve">Реализация Программы будет происходить через систему мероприятий, которые должны обеспечить выполнение поставленных задач и достижение запланированных </w:t>
      </w:r>
      <w:r w:rsidRPr="00DB3302">
        <w:rPr>
          <w:rFonts w:ascii="Times New Roman" w:hAnsi="Times New Roman"/>
          <w:sz w:val="28"/>
          <w:szCs w:val="28"/>
        </w:rPr>
        <w:t>целевых показателей.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3302">
        <w:rPr>
          <w:rFonts w:ascii="Times New Roman" w:hAnsi="Times New Roman"/>
          <w:sz w:val="28"/>
          <w:szCs w:val="28"/>
        </w:rPr>
        <w:t>Администрация муниципального образования «</w:t>
      </w:r>
      <w:r>
        <w:rPr>
          <w:rFonts w:ascii="Times New Roman" w:hAnsi="Times New Roman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sz w:val="28"/>
          <w:szCs w:val="28"/>
        </w:rPr>
        <w:t>Ида</w:t>
      </w:r>
      <w:proofErr w:type="spellEnd"/>
      <w:r w:rsidRPr="00DB3302">
        <w:rPr>
          <w:rFonts w:ascii="Times New Roman" w:hAnsi="Times New Roman"/>
          <w:sz w:val="28"/>
          <w:szCs w:val="28"/>
        </w:rPr>
        <w:t>»: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 О</w:t>
      </w:r>
      <w:r w:rsidRPr="00DB3302">
        <w:rPr>
          <w:rFonts w:ascii="Times New Roman" w:hAnsi="Times New Roman"/>
          <w:color w:val="000000"/>
          <w:sz w:val="28"/>
          <w:szCs w:val="28"/>
        </w:rPr>
        <w:t>рганизует реализацию мероприятий, связанных с разработкой (корректировкой) схемы обращения с ТКО на территории поселения;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О</w:t>
      </w:r>
      <w:r w:rsidRPr="00DB3302">
        <w:rPr>
          <w:rFonts w:ascii="Times New Roman" w:hAnsi="Times New Roman"/>
          <w:color w:val="000000"/>
          <w:sz w:val="28"/>
          <w:szCs w:val="28"/>
        </w:rPr>
        <w:t xml:space="preserve">рганизует реализацию </w:t>
      </w:r>
      <w:proofErr w:type="gramStart"/>
      <w:r w:rsidRPr="00DB3302">
        <w:rPr>
          <w:rFonts w:ascii="Times New Roman" w:hAnsi="Times New Roman"/>
          <w:color w:val="000000"/>
          <w:sz w:val="28"/>
          <w:szCs w:val="28"/>
        </w:rPr>
        <w:t>мероприятий</w:t>
      </w:r>
      <w:proofErr w:type="gramEnd"/>
      <w:r w:rsidRPr="00DB3302">
        <w:rPr>
          <w:rFonts w:ascii="Times New Roman" w:hAnsi="Times New Roman"/>
          <w:color w:val="000000"/>
          <w:sz w:val="28"/>
          <w:szCs w:val="28"/>
        </w:rPr>
        <w:t xml:space="preserve"> связанных с модернизацией инфраструктуры обращения с ТКО (устройство контейнерной площадки, закупка контейнеров и бункеров под ТКО, спецтранспорта уполномочивает администрацию МО «</w:t>
      </w:r>
      <w:r>
        <w:rPr>
          <w:rFonts w:ascii="Times New Roman" w:hAnsi="Times New Roman"/>
          <w:color w:val="000000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Ида</w:t>
      </w:r>
      <w:proofErr w:type="spellEnd"/>
      <w:r w:rsidRPr="00DB3302">
        <w:rPr>
          <w:rFonts w:ascii="Times New Roman" w:hAnsi="Times New Roman"/>
          <w:color w:val="000000"/>
          <w:sz w:val="28"/>
          <w:szCs w:val="28"/>
        </w:rPr>
        <w:t xml:space="preserve">»), с проведением раздельного сбора ТКО и с повышением экологической культуры и степени </w:t>
      </w:r>
      <w:proofErr w:type="spellStart"/>
      <w:r w:rsidRPr="00DB3302">
        <w:rPr>
          <w:rFonts w:ascii="Times New Roman" w:hAnsi="Times New Roman"/>
          <w:color w:val="000000"/>
          <w:sz w:val="28"/>
          <w:szCs w:val="28"/>
        </w:rPr>
        <w:t>вовлечённости</w:t>
      </w:r>
      <w:proofErr w:type="spellEnd"/>
      <w:r w:rsidRPr="00DB3302">
        <w:rPr>
          <w:rFonts w:ascii="Times New Roman" w:hAnsi="Times New Roman"/>
          <w:color w:val="000000"/>
          <w:sz w:val="28"/>
          <w:szCs w:val="28"/>
        </w:rPr>
        <w:t xml:space="preserve"> населения в вопросы обращения с ТКО;</w:t>
      </w:r>
    </w:p>
    <w:p w:rsidR="004349E0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Осуществляет</w:t>
      </w:r>
      <w:r w:rsidRPr="00DB3302">
        <w:rPr>
          <w:rFonts w:ascii="Times New Roman" w:hAnsi="Times New Roman"/>
          <w:color w:val="000000"/>
          <w:sz w:val="28"/>
          <w:szCs w:val="28"/>
        </w:rPr>
        <w:t xml:space="preserve"> проведение мероприятий связанных с закупкой товаров, указанных в приложении 2 к Программе;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Принимает в муниципальную </w:t>
      </w:r>
      <w:r w:rsidRPr="00DB3302">
        <w:rPr>
          <w:rFonts w:ascii="Times New Roman" w:hAnsi="Times New Roman"/>
          <w:color w:val="000000"/>
          <w:sz w:val="28"/>
          <w:szCs w:val="28"/>
        </w:rPr>
        <w:t>собственность приобретённое в рамках программы имущество без права последующей продажи.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Разработчик Программы: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 В</w:t>
      </w:r>
      <w:r w:rsidRPr="00DB3302">
        <w:rPr>
          <w:rFonts w:ascii="Times New Roman" w:hAnsi="Times New Roman"/>
          <w:color w:val="000000"/>
          <w:sz w:val="28"/>
          <w:szCs w:val="28"/>
        </w:rPr>
        <w:t xml:space="preserve"> соответствии с установленным порядком разрабатывает предложения по внесению изменений в Программу, в том числе в части содержания мероприятий, назначения исполнителей, объёмов и источников финансирования Программы;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О</w:t>
      </w:r>
      <w:r w:rsidRPr="00DB3302">
        <w:rPr>
          <w:rFonts w:ascii="Times New Roman" w:hAnsi="Times New Roman"/>
          <w:color w:val="000000"/>
          <w:sz w:val="28"/>
          <w:szCs w:val="28"/>
        </w:rPr>
        <w:t>бобщает и анализирует ход реализации мероприятий Программы, использование бюджетных средств.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Исполнитель Программы: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 П</w:t>
      </w:r>
      <w:r w:rsidRPr="00DB3302">
        <w:rPr>
          <w:rFonts w:ascii="Times New Roman" w:hAnsi="Times New Roman"/>
          <w:color w:val="000000"/>
          <w:sz w:val="28"/>
          <w:szCs w:val="28"/>
        </w:rPr>
        <w:t>редставляет разработчику предложения по внесению изменений в Программу;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О</w:t>
      </w:r>
      <w:r w:rsidRPr="00DB3302">
        <w:rPr>
          <w:rFonts w:ascii="Times New Roman" w:hAnsi="Times New Roman"/>
          <w:color w:val="000000"/>
          <w:sz w:val="28"/>
          <w:szCs w:val="28"/>
        </w:rPr>
        <w:t>существляет координацию деятельности участников Программы по контролируемым ими направлениям;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О</w:t>
      </w:r>
      <w:r w:rsidRPr="00DB3302">
        <w:rPr>
          <w:rFonts w:ascii="Times New Roman" w:hAnsi="Times New Roman"/>
          <w:color w:val="000000"/>
          <w:sz w:val="28"/>
          <w:szCs w:val="28"/>
        </w:rPr>
        <w:t>существляет организацию информационной и разъяснительной работы, направленной на освещение цели и задач реализуемых мероприятий.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Исполнитель программных мероприятий несёт ответственность за своевременное выполнение Программы, достижение результатов, рациональное использование выделенных бюджетных средств, за достоверность представляемых сведений о финансировании и реализации Программы.</w:t>
      </w:r>
    </w:p>
    <w:p w:rsidR="004349E0" w:rsidRDefault="004349E0" w:rsidP="004349E0">
      <w:pPr>
        <w:shd w:val="clear" w:color="auto" w:fill="FFFFFF"/>
        <w:spacing w:after="0" w:line="20" w:lineRule="atLeast"/>
        <w:ind w:firstLine="709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349E0" w:rsidRPr="000E4374" w:rsidRDefault="004349E0" w:rsidP="004349E0">
      <w:pPr>
        <w:shd w:val="clear" w:color="auto" w:fill="FFFFFF"/>
        <w:spacing w:after="0" w:line="20" w:lineRule="atLeast"/>
        <w:ind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E4374">
        <w:rPr>
          <w:rFonts w:ascii="Times New Roman" w:hAnsi="Times New Roman"/>
          <w:b/>
          <w:color w:val="000000"/>
          <w:sz w:val="28"/>
          <w:szCs w:val="28"/>
        </w:rPr>
        <w:t>5. Контроль за ходом реализации Программы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  Контроль за целевым использованием средств бюджета, направленных на реализацию Программы, осуществляется в соответствии с действующим законодательством.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 xml:space="preserve">  Контроль за реализацией Программы осуществляет </w:t>
      </w:r>
      <w:r>
        <w:rPr>
          <w:rFonts w:ascii="Times New Roman" w:hAnsi="Times New Roman"/>
          <w:color w:val="000000"/>
          <w:sz w:val="28"/>
          <w:szCs w:val="28"/>
        </w:rPr>
        <w:t>заместитель Главы</w:t>
      </w:r>
      <w:r w:rsidRPr="00DB3302">
        <w:rPr>
          <w:rFonts w:ascii="Times New Roman" w:hAnsi="Times New Roman"/>
          <w:color w:val="000000"/>
          <w:sz w:val="28"/>
          <w:szCs w:val="28"/>
        </w:rPr>
        <w:t xml:space="preserve"> МО «</w:t>
      </w:r>
      <w:r>
        <w:rPr>
          <w:rFonts w:ascii="Times New Roman" w:hAnsi="Times New Roman"/>
          <w:color w:val="000000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Ида</w:t>
      </w:r>
      <w:proofErr w:type="spellEnd"/>
      <w:r w:rsidRPr="00DB3302">
        <w:rPr>
          <w:rFonts w:ascii="Times New Roman" w:hAnsi="Times New Roman"/>
          <w:color w:val="000000"/>
          <w:sz w:val="28"/>
          <w:szCs w:val="28"/>
        </w:rPr>
        <w:t>».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lastRenderedPageBreak/>
        <w:t>  Информация о Программе и ходе её реализации размещается на сайте МО «</w:t>
      </w:r>
      <w:r>
        <w:rPr>
          <w:rFonts w:ascii="Times New Roman" w:hAnsi="Times New Roman"/>
          <w:color w:val="000000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Ида</w:t>
      </w:r>
      <w:proofErr w:type="spellEnd"/>
      <w:r w:rsidRPr="00DB3302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proofErr w:type="spellStart"/>
      <w:r w:rsidRPr="006C1EC0">
        <w:rPr>
          <w:rFonts w:ascii="Times New Roman" w:hAnsi="Times New Roman"/>
          <w:color w:val="000000"/>
          <w:sz w:val="28"/>
          <w:szCs w:val="28"/>
          <w:lang w:val="en-US"/>
        </w:rPr>
        <w:t>bohan</w:t>
      </w:r>
      <w:proofErr w:type="spellEnd"/>
      <w:r w:rsidRPr="006C1EC0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Pr="006C1EC0">
        <w:rPr>
          <w:rFonts w:ascii="Times New Roman" w:hAnsi="Times New Roman"/>
          <w:color w:val="000000"/>
          <w:sz w:val="28"/>
          <w:szCs w:val="28"/>
          <w:lang w:val="en-US"/>
        </w:rPr>
        <w:t>mo</w:t>
      </w:r>
      <w:proofErr w:type="spellEnd"/>
      <w:r w:rsidRPr="006C1EC0">
        <w:rPr>
          <w:rFonts w:ascii="Times New Roman" w:hAnsi="Times New Roman"/>
          <w:color w:val="000000"/>
          <w:sz w:val="28"/>
          <w:szCs w:val="28"/>
        </w:rPr>
        <w:t>38.</w:t>
      </w:r>
      <w:proofErr w:type="spellStart"/>
      <w:r w:rsidRPr="006C1EC0">
        <w:rPr>
          <w:rFonts w:ascii="Times New Roman" w:hAnsi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4349E0" w:rsidRDefault="004349E0" w:rsidP="004349E0">
      <w:pPr>
        <w:shd w:val="clear" w:color="auto" w:fill="FFFFFF"/>
        <w:spacing w:after="0" w:line="20" w:lineRule="atLeast"/>
        <w:ind w:firstLine="709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349E0" w:rsidRPr="000E4374" w:rsidRDefault="004349E0" w:rsidP="004349E0">
      <w:pPr>
        <w:shd w:val="clear" w:color="auto" w:fill="FFFFFF"/>
        <w:spacing w:after="0" w:line="20" w:lineRule="atLeast"/>
        <w:ind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E4374">
        <w:rPr>
          <w:rFonts w:ascii="Times New Roman" w:hAnsi="Times New Roman"/>
          <w:b/>
          <w:color w:val="000000"/>
          <w:sz w:val="28"/>
          <w:szCs w:val="28"/>
        </w:rPr>
        <w:t>6. Оценка эффективности реализации программы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В результате реализации программных мероприятий предусматривается создать к 202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DB3302">
        <w:rPr>
          <w:rFonts w:ascii="Times New Roman" w:hAnsi="Times New Roman"/>
          <w:color w:val="000000"/>
          <w:sz w:val="28"/>
          <w:szCs w:val="28"/>
        </w:rPr>
        <w:t> году все необходимые условия для устойчивого функционирования комплексной системы обращения с твердыми коммунальными отходами в муниципальном образовании «</w:t>
      </w:r>
      <w:r>
        <w:rPr>
          <w:rFonts w:ascii="Times New Roman" w:hAnsi="Times New Roman"/>
          <w:color w:val="000000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Ида</w:t>
      </w:r>
      <w:proofErr w:type="spellEnd"/>
      <w:r w:rsidRPr="00DB3302">
        <w:rPr>
          <w:rFonts w:ascii="Times New Roman" w:hAnsi="Times New Roman"/>
          <w:color w:val="000000"/>
          <w:sz w:val="28"/>
          <w:szCs w:val="28"/>
        </w:rPr>
        <w:t>».</w:t>
      </w:r>
    </w:p>
    <w:p w:rsidR="004349E0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Оценка выполнения Программы будет производиться путём сравнения фактически достигнутых целевых показателей с плановыми целевыми показателями хода реализации Программы.</w:t>
      </w:r>
    </w:p>
    <w:p w:rsidR="004349E0" w:rsidRDefault="004349E0" w:rsidP="004349E0">
      <w:pPr>
        <w:shd w:val="clear" w:color="auto" w:fill="FFFFFF"/>
        <w:spacing w:after="0" w:line="20" w:lineRule="atLeast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349E0" w:rsidRPr="006C1EC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b/>
          <w:color w:val="000000"/>
          <w:sz w:val="20"/>
          <w:szCs w:val="20"/>
        </w:rPr>
      </w:pPr>
      <w:r w:rsidRPr="006C1EC0">
        <w:rPr>
          <w:rFonts w:ascii="Times New Roman" w:hAnsi="Times New Roman"/>
          <w:b/>
          <w:color w:val="000000"/>
          <w:sz w:val="20"/>
          <w:szCs w:val="20"/>
        </w:rPr>
        <w:t>Приложение 1</w:t>
      </w:r>
    </w:p>
    <w:p w:rsidR="004349E0" w:rsidRPr="006C1EC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6C1EC0">
        <w:rPr>
          <w:rFonts w:ascii="Times New Roman" w:hAnsi="Times New Roman"/>
          <w:color w:val="000000"/>
          <w:sz w:val="20"/>
          <w:szCs w:val="20"/>
        </w:rPr>
        <w:t>к муниципальной программе «Развитие</w:t>
      </w:r>
    </w:p>
    <w:p w:rsidR="004349E0" w:rsidRPr="006C1EC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6C1EC0">
        <w:rPr>
          <w:rFonts w:ascii="Times New Roman" w:hAnsi="Times New Roman"/>
          <w:color w:val="000000"/>
          <w:sz w:val="20"/>
          <w:szCs w:val="20"/>
        </w:rPr>
        <w:t>комплексной системы обращения с</w:t>
      </w:r>
    </w:p>
    <w:p w:rsidR="004349E0" w:rsidRPr="006C1EC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6C1EC0">
        <w:rPr>
          <w:rFonts w:ascii="Times New Roman" w:hAnsi="Times New Roman"/>
          <w:color w:val="000000"/>
          <w:sz w:val="20"/>
          <w:szCs w:val="20"/>
        </w:rPr>
        <w:t>твёрдыми коммунальными отходами в</w:t>
      </w:r>
    </w:p>
    <w:p w:rsidR="004349E0" w:rsidRPr="006C1EC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6C1EC0">
        <w:rPr>
          <w:rFonts w:ascii="Times New Roman" w:hAnsi="Times New Roman"/>
          <w:color w:val="000000"/>
          <w:sz w:val="20"/>
          <w:szCs w:val="20"/>
        </w:rPr>
        <w:t>муниципальном образовании «</w:t>
      </w:r>
      <w:r>
        <w:rPr>
          <w:rFonts w:ascii="Times New Roman" w:hAnsi="Times New Roman"/>
          <w:color w:val="000000"/>
          <w:sz w:val="20"/>
          <w:szCs w:val="20"/>
        </w:rPr>
        <w:t xml:space="preserve">Новая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Ида</w:t>
      </w:r>
      <w:proofErr w:type="spellEnd"/>
      <w:r w:rsidRPr="006C1EC0">
        <w:rPr>
          <w:rFonts w:ascii="Times New Roman" w:hAnsi="Times New Roman"/>
          <w:color w:val="000000"/>
          <w:sz w:val="20"/>
          <w:szCs w:val="20"/>
        </w:rPr>
        <w:t>» на 2022-2024 годы</w:t>
      </w:r>
    </w:p>
    <w:p w:rsidR="004349E0" w:rsidRDefault="004349E0" w:rsidP="004349E0">
      <w:pPr>
        <w:shd w:val="clear" w:color="auto" w:fill="FFFFFF"/>
        <w:spacing w:after="0" w:line="20" w:lineRule="atLeast"/>
        <w:ind w:left="-187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349E0" w:rsidRPr="00DB3302" w:rsidRDefault="004349E0" w:rsidP="004349E0">
      <w:pPr>
        <w:shd w:val="clear" w:color="auto" w:fill="FFFFFF"/>
        <w:spacing w:after="0" w:line="20" w:lineRule="atLeast"/>
        <w:ind w:left="-187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DB3302">
        <w:rPr>
          <w:rFonts w:ascii="Times New Roman" w:hAnsi="Times New Roman"/>
          <w:color w:val="000000"/>
          <w:sz w:val="28"/>
          <w:szCs w:val="28"/>
        </w:rPr>
        <w:t>Целевые показатели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B3302">
        <w:rPr>
          <w:rFonts w:ascii="Times New Roman" w:hAnsi="Times New Roman"/>
          <w:color w:val="000000"/>
          <w:sz w:val="28"/>
          <w:szCs w:val="28"/>
        </w:rPr>
        <w:t>в рамках реализации муниципальной программы «Развитие комплексной системы обращения с твёрдыми коммунальными отходами в муниципальном образовании «</w:t>
      </w:r>
      <w:r>
        <w:rPr>
          <w:rFonts w:ascii="Times New Roman" w:hAnsi="Times New Roman"/>
          <w:color w:val="000000"/>
          <w:sz w:val="28"/>
          <w:szCs w:val="28"/>
        </w:rPr>
        <w:t xml:space="preserve">Новая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Ида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  на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2022-20</w:t>
      </w:r>
      <w:r w:rsidRPr="00DB3302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DB3302">
        <w:rPr>
          <w:rFonts w:ascii="Times New Roman" w:hAnsi="Times New Roman"/>
          <w:color w:val="000000"/>
          <w:sz w:val="28"/>
          <w:szCs w:val="28"/>
        </w:rPr>
        <w:t xml:space="preserve"> годы</w:t>
      </w:r>
    </w:p>
    <w:p w:rsidR="004349E0" w:rsidRPr="00DB3302" w:rsidRDefault="004349E0" w:rsidP="004349E0">
      <w:pPr>
        <w:shd w:val="clear" w:color="auto" w:fill="FFFFFF"/>
        <w:spacing w:after="0" w:line="20" w:lineRule="atLeast"/>
        <w:ind w:left="-187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3"/>
        <w:gridCol w:w="2268"/>
        <w:gridCol w:w="1417"/>
        <w:gridCol w:w="1560"/>
        <w:gridCol w:w="1654"/>
        <w:gridCol w:w="771"/>
        <w:gridCol w:w="772"/>
        <w:gridCol w:w="772"/>
      </w:tblGrid>
      <w:tr w:rsidR="004349E0" w:rsidRPr="009049FB" w:rsidTr="00907916">
        <w:trPr>
          <w:jc w:val="center"/>
        </w:trPr>
        <w:tc>
          <w:tcPr>
            <w:tcW w:w="603" w:type="dxa"/>
            <w:vMerge w:val="restart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Значение показателя за 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049F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654" w:type="dxa"/>
            <w:vMerge w:val="restart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Всего на конец реализации Программы</w:t>
            </w:r>
          </w:p>
        </w:tc>
        <w:tc>
          <w:tcPr>
            <w:tcW w:w="2315" w:type="dxa"/>
            <w:gridSpan w:val="3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</w:tr>
      <w:tr w:rsidR="004349E0" w:rsidRPr="009049FB" w:rsidTr="00907916">
        <w:trPr>
          <w:jc w:val="center"/>
        </w:trPr>
        <w:tc>
          <w:tcPr>
            <w:tcW w:w="603" w:type="dxa"/>
            <w:vMerge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72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349E0" w:rsidRPr="009049FB" w:rsidTr="00907916">
        <w:trPr>
          <w:jc w:val="center"/>
        </w:trPr>
        <w:tc>
          <w:tcPr>
            <w:tcW w:w="603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Наличие утвержденной генеральной схемы очистки территории МО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 w:rsidRPr="009049F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1560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654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771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772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772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4349E0" w:rsidRPr="009049FB" w:rsidTr="00907916">
        <w:trPr>
          <w:jc w:val="center"/>
        </w:trPr>
        <w:tc>
          <w:tcPr>
            <w:tcW w:w="603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 xml:space="preserve">Количество разработанных и утвержденных схем обращения с ТКО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муниципальном образовании «Новая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 w:rsidRPr="009049F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60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54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3DB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1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vAlign w:val="center"/>
            <w:hideMark/>
          </w:tcPr>
          <w:p w:rsidR="004349E0" w:rsidRPr="00DE3DB4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3DB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vAlign w:val="center"/>
            <w:hideMark/>
          </w:tcPr>
          <w:p w:rsidR="004349E0" w:rsidRPr="00DE3DB4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3DB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349E0" w:rsidRPr="009049FB" w:rsidTr="00907916">
        <w:trPr>
          <w:jc w:val="center"/>
        </w:trPr>
        <w:tc>
          <w:tcPr>
            <w:tcW w:w="603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Охват населения системой регулярного сбора и вывоза ТКО</w:t>
            </w:r>
          </w:p>
        </w:tc>
        <w:tc>
          <w:tcPr>
            <w:tcW w:w="1417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54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71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772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4349E0" w:rsidRPr="009049FB" w:rsidTr="00907916">
        <w:trPr>
          <w:jc w:val="center"/>
        </w:trPr>
        <w:tc>
          <w:tcPr>
            <w:tcW w:w="603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Количество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онтейнерных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площадок в населенных</w:t>
            </w:r>
            <w:r w:rsidRPr="009049FB">
              <w:rPr>
                <w:rFonts w:ascii="Times New Roman" w:hAnsi="Times New Roman"/>
                <w:sz w:val="24"/>
                <w:szCs w:val="24"/>
              </w:rPr>
              <w:t xml:space="preserve"> пунктах</w:t>
            </w:r>
          </w:p>
        </w:tc>
        <w:tc>
          <w:tcPr>
            <w:tcW w:w="1417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560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54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71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vAlign w:val="center"/>
            <w:hideMark/>
          </w:tcPr>
          <w:p w:rsidR="004349E0" w:rsidRPr="00DE3DB4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72" w:type="dxa"/>
            <w:vAlign w:val="center"/>
            <w:hideMark/>
          </w:tcPr>
          <w:p w:rsidR="004349E0" w:rsidRPr="00DE3DB4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349E0" w:rsidRPr="009049FB" w:rsidTr="00907916">
        <w:trPr>
          <w:trHeight w:val="273"/>
          <w:jc w:val="center"/>
        </w:trPr>
        <w:tc>
          <w:tcPr>
            <w:tcW w:w="603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268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Количество контейнеров для сбора ТКО всего в том числе (участие в приобретении):</w:t>
            </w: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- МО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 w:rsidRPr="009049F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60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54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3DB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1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vAlign w:val="center"/>
            <w:hideMark/>
          </w:tcPr>
          <w:p w:rsidR="004349E0" w:rsidRPr="00DE3DB4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72" w:type="dxa"/>
            <w:vAlign w:val="center"/>
            <w:hideMark/>
          </w:tcPr>
          <w:p w:rsidR="004349E0" w:rsidRPr="00DE3DB4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4349E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b/>
          <w:color w:val="000000"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b/>
          <w:color w:val="000000"/>
          <w:sz w:val="28"/>
          <w:szCs w:val="28"/>
        </w:rPr>
      </w:pPr>
    </w:p>
    <w:p w:rsidR="004349E0" w:rsidRPr="006C1EC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b/>
          <w:color w:val="000000"/>
          <w:sz w:val="20"/>
          <w:szCs w:val="20"/>
        </w:rPr>
      </w:pPr>
      <w:r w:rsidRPr="006C1EC0">
        <w:rPr>
          <w:rFonts w:ascii="Times New Roman" w:hAnsi="Times New Roman"/>
          <w:b/>
          <w:color w:val="000000"/>
          <w:sz w:val="20"/>
          <w:szCs w:val="20"/>
        </w:rPr>
        <w:t>Приложение 2</w:t>
      </w:r>
    </w:p>
    <w:p w:rsidR="004349E0" w:rsidRPr="006C1EC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6C1EC0">
        <w:rPr>
          <w:rFonts w:ascii="Times New Roman" w:hAnsi="Times New Roman"/>
          <w:color w:val="000000"/>
          <w:sz w:val="20"/>
          <w:szCs w:val="20"/>
        </w:rPr>
        <w:t>к муниципальной программе «Развитие</w:t>
      </w:r>
    </w:p>
    <w:p w:rsidR="004349E0" w:rsidRPr="006C1EC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6C1EC0">
        <w:rPr>
          <w:rFonts w:ascii="Times New Roman" w:hAnsi="Times New Roman"/>
          <w:color w:val="000000"/>
          <w:sz w:val="20"/>
          <w:szCs w:val="20"/>
        </w:rPr>
        <w:t>комплексной системы обращения с</w:t>
      </w:r>
    </w:p>
    <w:p w:rsidR="004349E0" w:rsidRPr="006C1EC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6C1EC0">
        <w:rPr>
          <w:rFonts w:ascii="Times New Roman" w:hAnsi="Times New Roman"/>
          <w:color w:val="000000"/>
          <w:sz w:val="20"/>
          <w:szCs w:val="20"/>
        </w:rPr>
        <w:t>твёрдыми коммунальными отходами в</w:t>
      </w:r>
    </w:p>
    <w:p w:rsidR="004349E0" w:rsidRPr="006C1EC0" w:rsidRDefault="004349E0" w:rsidP="004349E0">
      <w:pPr>
        <w:shd w:val="clear" w:color="auto" w:fill="FFFFFF"/>
        <w:spacing w:after="0" w:line="20" w:lineRule="atLeast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6C1EC0">
        <w:rPr>
          <w:rFonts w:ascii="Times New Roman" w:hAnsi="Times New Roman"/>
          <w:color w:val="000000"/>
          <w:sz w:val="20"/>
          <w:szCs w:val="20"/>
        </w:rPr>
        <w:t>муниципальном образовании «</w:t>
      </w:r>
      <w:r>
        <w:rPr>
          <w:rFonts w:ascii="Times New Roman" w:hAnsi="Times New Roman"/>
          <w:color w:val="000000"/>
          <w:sz w:val="20"/>
          <w:szCs w:val="20"/>
        </w:rPr>
        <w:t xml:space="preserve">Новая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Ида</w:t>
      </w:r>
      <w:proofErr w:type="spellEnd"/>
      <w:r w:rsidRPr="006C1EC0">
        <w:rPr>
          <w:rFonts w:ascii="Times New Roman" w:hAnsi="Times New Roman"/>
          <w:color w:val="000000"/>
          <w:sz w:val="20"/>
          <w:szCs w:val="20"/>
        </w:rPr>
        <w:t>» на 2022-2024 годы</w:t>
      </w: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Перечень </w:t>
      </w:r>
      <w:r w:rsidRPr="00DB3302">
        <w:rPr>
          <w:rFonts w:ascii="Times New Roman" w:hAnsi="Times New Roman"/>
          <w:color w:val="000000"/>
          <w:sz w:val="28"/>
          <w:szCs w:val="28"/>
        </w:rPr>
        <w:t>основных мероприятий, в рамках реализации муниципальной программы «Развитие комплексной системы обращения с твёрдыми коммунальными отходами в муниципальном образовании «</w:t>
      </w:r>
      <w:r>
        <w:rPr>
          <w:rFonts w:ascii="Times New Roman" w:hAnsi="Times New Roman"/>
          <w:color w:val="000000"/>
          <w:sz w:val="28"/>
          <w:szCs w:val="28"/>
        </w:rPr>
        <w:t xml:space="preserve">Новая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Ида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 </w:t>
      </w:r>
    </w:p>
    <w:p w:rsidR="004349E0" w:rsidRDefault="004349E0" w:rsidP="004349E0">
      <w:pPr>
        <w:shd w:val="clear" w:color="auto" w:fill="FFFFFF"/>
        <w:spacing w:after="0" w:line="20" w:lineRule="atLeast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2022-20</w:t>
      </w:r>
      <w:r w:rsidRPr="00DB3302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DB3302">
        <w:rPr>
          <w:rFonts w:ascii="Times New Roman" w:hAnsi="Times New Roman"/>
          <w:color w:val="000000"/>
          <w:sz w:val="28"/>
          <w:szCs w:val="28"/>
        </w:rPr>
        <w:t xml:space="preserve"> годы</w:t>
      </w:r>
    </w:p>
    <w:p w:rsidR="004349E0" w:rsidRPr="00DB3302" w:rsidRDefault="004349E0" w:rsidP="004349E0">
      <w:pPr>
        <w:shd w:val="clear" w:color="auto" w:fill="FFFFFF"/>
        <w:spacing w:after="0" w:line="20" w:lineRule="atLeast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4"/>
        <w:tblW w:w="9923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2127"/>
        <w:gridCol w:w="2409"/>
        <w:gridCol w:w="1101"/>
        <w:gridCol w:w="725"/>
        <w:gridCol w:w="726"/>
      </w:tblGrid>
      <w:tr w:rsidR="004349E0" w:rsidRPr="009049FB" w:rsidTr="00907916">
        <w:tc>
          <w:tcPr>
            <w:tcW w:w="567" w:type="dxa"/>
            <w:vMerge w:val="restart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409" w:type="dxa"/>
            <w:vMerge w:val="restart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Стоимость мероприятия и источники финансирования</w:t>
            </w:r>
          </w:p>
        </w:tc>
        <w:tc>
          <w:tcPr>
            <w:tcW w:w="2552" w:type="dxa"/>
            <w:gridSpan w:val="3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ind w:left="14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9049FB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9049FB">
              <w:rPr>
                <w:rFonts w:ascii="Times New Roman" w:hAnsi="Times New Roman"/>
                <w:sz w:val="24"/>
                <w:szCs w:val="24"/>
              </w:rPr>
              <w:t>. по годам:</w:t>
            </w:r>
          </w:p>
        </w:tc>
      </w:tr>
      <w:tr w:rsidR="004349E0" w:rsidRPr="009049FB" w:rsidTr="00907916">
        <w:tc>
          <w:tcPr>
            <w:tcW w:w="567" w:type="dxa"/>
            <w:vMerge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25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26" w:type="dxa"/>
            <w:vAlign w:val="center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349E0" w:rsidRPr="009049FB" w:rsidTr="00907916">
        <w:tc>
          <w:tcPr>
            <w:tcW w:w="567" w:type="dxa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Организация и проведение публичных мероприятий, посвященных актуальной проблеме безопасного обращения с ТКО, способствующих экологическому воспитанию населения</w:t>
            </w:r>
          </w:p>
        </w:tc>
        <w:tc>
          <w:tcPr>
            <w:tcW w:w="2127" w:type="dxa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 w:rsidRPr="009049FB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2409" w:type="dxa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01" w:type="dxa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5" w:type="dxa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6" w:type="dxa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349E0" w:rsidRPr="009049FB" w:rsidTr="00907916">
        <w:trPr>
          <w:trHeight w:val="2204"/>
        </w:trPr>
        <w:tc>
          <w:tcPr>
            <w:tcW w:w="567" w:type="dxa"/>
            <w:hideMark/>
          </w:tcPr>
          <w:p w:rsidR="004349E0" w:rsidRPr="009049FB" w:rsidRDefault="004349E0" w:rsidP="00907916">
            <w:pPr>
              <w:spacing w:line="20" w:lineRule="atLeast"/>
              <w:ind w:left="2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68" w:type="dxa"/>
            <w:hideMark/>
          </w:tcPr>
          <w:p w:rsidR="004349E0" w:rsidRPr="009049FB" w:rsidRDefault="004349E0" w:rsidP="00907916">
            <w:pPr>
              <w:widowControl w:val="0"/>
              <w:tabs>
                <w:tab w:val="left" w:pos="332"/>
              </w:tabs>
              <w:spacing w:line="20" w:lineRule="atLeast"/>
              <w:contextualSpacing/>
              <w:jc w:val="both"/>
              <w:outlineLvl w:val="4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Устройство контейнерных площадок ТКО</w:t>
            </w:r>
          </w:p>
        </w:tc>
        <w:tc>
          <w:tcPr>
            <w:tcW w:w="2127" w:type="dxa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Pr="009049FB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 w:rsidRPr="009049FB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2409" w:type="dxa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работ всего:</w:t>
            </w:r>
          </w:p>
          <w:p w:rsidR="004349E0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в том числе по источникам финансирования:</w:t>
            </w:r>
          </w:p>
          <w:p w:rsidR="004349E0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01" w:type="dxa"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5" w:type="dxa"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1710</w:t>
            </w: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1641,6</w:t>
            </w:r>
          </w:p>
          <w:p w:rsidR="004349E0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68,4</w:t>
            </w:r>
          </w:p>
        </w:tc>
        <w:tc>
          <w:tcPr>
            <w:tcW w:w="726" w:type="dxa"/>
          </w:tcPr>
          <w:p w:rsidR="004349E0" w:rsidRDefault="004349E0" w:rsidP="00907916">
            <w:pPr>
              <w:spacing w:line="20" w:lineRule="atLeast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396,56</w:t>
            </w:r>
          </w:p>
          <w:p w:rsidR="004349E0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3DB4">
              <w:rPr>
                <w:rFonts w:ascii="Times New Roman" w:hAnsi="Times New Roman"/>
                <w:sz w:val="24"/>
                <w:szCs w:val="24"/>
              </w:rPr>
              <w:t>366,561</w:t>
            </w: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4349E0" w:rsidRPr="009049FB" w:rsidTr="00907916">
        <w:trPr>
          <w:trHeight w:val="2484"/>
        </w:trPr>
        <w:tc>
          <w:tcPr>
            <w:tcW w:w="567" w:type="dxa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Покупка контейнеров и бункеров</w:t>
            </w:r>
          </w:p>
        </w:tc>
        <w:tc>
          <w:tcPr>
            <w:tcW w:w="2127" w:type="dxa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Pr="009049FB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 w:rsidRPr="009049FB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2409" w:type="dxa"/>
            <w:hideMark/>
          </w:tcPr>
          <w:p w:rsidR="004349E0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Стоимость приобретения</w:t>
            </w:r>
          </w:p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9049FB">
              <w:rPr>
                <w:rFonts w:ascii="Times New Roman" w:hAnsi="Times New Roman"/>
                <w:sz w:val="24"/>
                <w:szCs w:val="24"/>
              </w:rPr>
              <w:t>сего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в том числе по источникам финансирования:</w:t>
            </w:r>
          </w:p>
          <w:p w:rsidR="004349E0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01" w:type="dxa"/>
          </w:tcPr>
          <w:p w:rsidR="004349E0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5" w:type="dxa"/>
          </w:tcPr>
          <w:p w:rsidR="004349E0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1185,23</w:t>
            </w: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1090,41</w:t>
            </w:r>
          </w:p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94,82</w:t>
            </w:r>
          </w:p>
        </w:tc>
        <w:tc>
          <w:tcPr>
            <w:tcW w:w="726" w:type="dxa"/>
          </w:tcPr>
          <w:p w:rsidR="004349E0" w:rsidRDefault="004349E0" w:rsidP="00907916">
            <w:pPr>
              <w:tabs>
                <w:tab w:val="left" w:pos="374"/>
              </w:tabs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4349E0" w:rsidRDefault="004349E0" w:rsidP="00907916">
            <w:pPr>
              <w:tabs>
                <w:tab w:val="left" w:pos="374"/>
              </w:tabs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349E0" w:rsidRDefault="004349E0" w:rsidP="00907916">
            <w:pPr>
              <w:tabs>
                <w:tab w:val="left" w:pos="374"/>
              </w:tabs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591,56</w:t>
            </w:r>
          </w:p>
          <w:p w:rsidR="004349E0" w:rsidRDefault="004349E0" w:rsidP="00907916">
            <w:pPr>
              <w:tabs>
                <w:tab w:val="left" w:pos="374"/>
              </w:tabs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Default="004349E0" w:rsidP="00907916">
            <w:pPr>
              <w:tabs>
                <w:tab w:val="left" w:pos="374"/>
              </w:tabs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E0" w:rsidRDefault="004349E0" w:rsidP="00907916">
            <w:pPr>
              <w:tabs>
                <w:tab w:val="left" w:pos="374"/>
              </w:tabs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546,56</w:t>
            </w:r>
          </w:p>
          <w:p w:rsidR="004349E0" w:rsidRPr="009049FB" w:rsidRDefault="004349E0" w:rsidP="00907916">
            <w:pPr>
              <w:tabs>
                <w:tab w:val="left" w:pos="374"/>
              </w:tabs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4349E0" w:rsidRPr="009049FB" w:rsidTr="00907916">
        <w:tc>
          <w:tcPr>
            <w:tcW w:w="2835" w:type="dxa"/>
            <w:gridSpan w:val="2"/>
            <w:hideMark/>
          </w:tcPr>
          <w:p w:rsidR="004349E0" w:rsidRPr="009049FB" w:rsidRDefault="004349E0" w:rsidP="00907916">
            <w:pPr>
              <w:spacing w:line="20" w:lineRule="atLeast"/>
              <w:ind w:left="2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>Всего по мероприятиям:</w:t>
            </w:r>
          </w:p>
        </w:tc>
        <w:tc>
          <w:tcPr>
            <w:tcW w:w="4536" w:type="dxa"/>
            <w:gridSpan w:val="2"/>
            <w:hideMark/>
          </w:tcPr>
          <w:p w:rsidR="004349E0" w:rsidRPr="009049FB" w:rsidRDefault="004349E0" w:rsidP="00907916">
            <w:pPr>
              <w:spacing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5" w:type="dxa"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2895,23</w:t>
            </w:r>
          </w:p>
        </w:tc>
        <w:tc>
          <w:tcPr>
            <w:tcW w:w="726" w:type="dxa"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988,12</w:t>
            </w:r>
          </w:p>
        </w:tc>
      </w:tr>
      <w:tr w:rsidR="004349E0" w:rsidRPr="009049FB" w:rsidTr="00907916">
        <w:trPr>
          <w:trHeight w:val="30"/>
        </w:trPr>
        <w:tc>
          <w:tcPr>
            <w:tcW w:w="7371" w:type="dxa"/>
            <w:gridSpan w:val="4"/>
            <w:hideMark/>
          </w:tcPr>
          <w:p w:rsidR="004349E0" w:rsidRPr="009049FB" w:rsidRDefault="004349E0" w:rsidP="00907916">
            <w:pPr>
              <w:spacing w:line="20" w:lineRule="atLeast"/>
              <w:ind w:right="-1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49FB">
              <w:rPr>
                <w:rFonts w:ascii="Times New Roman" w:hAnsi="Times New Roman"/>
                <w:sz w:val="24"/>
                <w:szCs w:val="24"/>
              </w:rPr>
              <w:t xml:space="preserve">МО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«Новая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Ида</w:t>
            </w:r>
            <w:proofErr w:type="spellEnd"/>
            <w:r w:rsidRPr="009049F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01" w:type="dxa"/>
          </w:tcPr>
          <w:p w:rsidR="004349E0" w:rsidRPr="009049FB" w:rsidRDefault="004349E0" w:rsidP="00907916">
            <w:pPr>
              <w:tabs>
                <w:tab w:val="left" w:pos="277"/>
              </w:tabs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5" w:type="dxa"/>
          </w:tcPr>
          <w:p w:rsidR="004349E0" w:rsidRPr="004B7AF5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163,2</w:t>
            </w:r>
          </w:p>
        </w:tc>
        <w:tc>
          <w:tcPr>
            <w:tcW w:w="726" w:type="dxa"/>
          </w:tcPr>
          <w:p w:rsidR="004349E0" w:rsidRPr="009049FB" w:rsidRDefault="004349E0" w:rsidP="00907916">
            <w:pPr>
              <w:spacing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</w:tbl>
    <w:p w:rsidR="004349E0" w:rsidRPr="00DB3302" w:rsidRDefault="004349E0" w:rsidP="004349E0">
      <w:pPr>
        <w:spacing w:after="0" w:line="20" w:lineRule="atLeast"/>
        <w:contextualSpacing/>
        <w:rPr>
          <w:rFonts w:ascii="Times New Roman" w:hAnsi="Times New Roman"/>
          <w:sz w:val="28"/>
          <w:szCs w:val="28"/>
        </w:rPr>
      </w:pPr>
    </w:p>
    <w:p w:rsidR="004349E0" w:rsidRPr="00F66527" w:rsidRDefault="004349E0" w:rsidP="004349E0">
      <w:pPr>
        <w:rPr>
          <w:rFonts w:eastAsia="Times New Roman"/>
          <w:lang w:eastAsia="en-US"/>
        </w:rPr>
      </w:pPr>
    </w:p>
    <w:p w:rsidR="004349E0" w:rsidRDefault="004349E0" w:rsidP="004349E0"/>
    <w:p w:rsidR="003C592E" w:rsidRDefault="003C592E"/>
    <w:sectPr w:rsidR="003C5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B01A0"/>
    <w:multiLevelType w:val="multilevel"/>
    <w:tmpl w:val="23E8E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520"/>
    <w:rsid w:val="00040520"/>
    <w:rsid w:val="003C592E"/>
    <w:rsid w:val="0043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27D9C8-839D-4AA9-9D53-FE66113F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9E0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4349E0"/>
    <w:rPr>
      <w:b/>
      <w:color w:val="000080"/>
    </w:rPr>
  </w:style>
  <w:style w:type="table" w:styleId="a4">
    <w:name w:val="Table Grid"/>
    <w:basedOn w:val="a1"/>
    <w:uiPriority w:val="39"/>
    <w:rsid w:val="004349E0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1888</Words>
  <Characters>10764</Characters>
  <Application>Microsoft Office Word</Application>
  <DocSecurity>0</DocSecurity>
  <Lines>89</Lines>
  <Paragraphs>25</Paragraphs>
  <ScaleCrop>false</ScaleCrop>
  <Company>SPecialiST RePack</Company>
  <LinksUpToDate>false</LinksUpToDate>
  <CharactersWithSpaces>12627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2022-06-30T07:50:00Z</dcterms:created>
  <dcterms:modified xsi:type="dcterms:W3CDTF">2022-06-30T07:50:00Z</dcterms:modified>
</cp:coreProperties>
</file>